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89468" w14:textId="77777777" w:rsidR="00F66A78" w:rsidRDefault="00F66A78" w:rsidP="00D03C14">
      <w:pPr>
        <w:jc w:val="center"/>
        <w:rPr>
          <w:rFonts w:ascii="Arial" w:hAnsi="Arial" w:cs="Arial"/>
        </w:rPr>
      </w:pPr>
      <w:r>
        <w:rPr>
          <w:rFonts w:ascii="Arial" w:hAnsi="Arial" w:cs="Arial"/>
        </w:rPr>
        <w:t xml:space="preserve">Покровский сельский совет депутатов </w:t>
      </w:r>
    </w:p>
    <w:p w14:paraId="5607A990" w14:textId="3840B9E7" w:rsidR="00F66A78" w:rsidRDefault="00F66A78" w:rsidP="00D03C14">
      <w:pPr>
        <w:jc w:val="center"/>
        <w:rPr>
          <w:rFonts w:ascii="Arial" w:hAnsi="Arial" w:cs="Arial"/>
        </w:rPr>
      </w:pPr>
      <w:r>
        <w:rPr>
          <w:rFonts w:ascii="Arial" w:hAnsi="Arial" w:cs="Arial"/>
        </w:rPr>
        <w:t>Абанского района Красноярского края</w:t>
      </w:r>
    </w:p>
    <w:p w14:paraId="5FE4B77E" w14:textId="77777777" w:rsidR="00F66A78" w:rsidRDefault="00F66A78" w:rsidP="00D03C14">
      <w:pPr>
        <w:jc w:val="center"/>
        <w:rPr>
          <w:rFonts w:ascii="Arial" w:hAnsi="Arial" w:cs="Arial"/>
        </w:rPr>
      </w:pPr>
    </w:p>
    <w:p w14:paraId="5B611520" w14:textId="5346967A" w:rsidR="00D03C14" w:rsidRPr="0032218B" w:rsidRDefault="00D03C14" w:rsidP="00D03C14">
      <w:pPr>
        <w:jc w:val="center"/>
        <w:rPr>
          <w:rFonts w:ascii="Arial" w:hAnsi="Arial" w:cs="Arial"/>
        </w:rPr>
      </w:pPr>
      <w:r w:rsidRPr="0032218B">
        <w:rPr>
          <w:rFonts w:ascii="Arial" w:hAnsi="Arial" w:cs="Arial"/>
        </w:rPr>
        <w:t>РЕШЕНИЕ</w:t>
      </w:r>
    </w:p>
    <w:p w14:paraId="3674626A" w14:textId="77777777" w:rsidR="00D03C14" w:rsidRPr="0032218B" w:rsidRDefault="00D03C14" w:rsidP="00D03C14">
      <w:pPr>
        <w:jc w:val="center"/>
        <w:rPr>
          <w:rFonts w:ascii="Arial" w:hAnsi="Arial" w:cs="Arial"/>
        </w:rPr>
      </w:pPr>
    </w:p>
    <w:p w14:paraId="29F044AA" w14:textId="18946237" w:rsidR="00D03C14" w:rsidRPr="0032218B" w:rsidRDefault="00565091" w:rsidP="00E341FA">
      <w:pPr>
        <w:jc w:val="center"/>
        <w:rPr>
          <w:rFonts w:ascii="Arial" w:hAnsi="Arial" w:cs="Arial"/>
        </w:rPr>
      </w:pPr>
      <w:r w:rsidRPr="0032218B">
        <w:rPr>
          <w:rFonts w:ascii="Arial" w:hAnsi="Arial" w:cs="Arial"/>
        </w:rPr>
        <w:t>29.09.</w:t>
      </w:r>
      <w:r w:rsidR="00D03C14" w:rsidRPr="0032218B">
        <w:rPr>
          <w:rFonts w:ascii="Arial" w:hAnsi="Arial" w:cs="Arial"/>
        </w:rPr>
        <w:t xml:space="preserve">2021          </w:t>
      </w:r>
      <w:r w:rsidR="00E341FA">
        <w:rPr>
          <w:rFonts w:ascii="Arial" w:hAnsi="Arial" w:cs="Arial"/>
        </w:rPr>
        <w:t xml:space="preserve">                          </w:t>
      </w:r>
      <w:r w:rsidR="00D03C14" w:rsidRPr="0032218B">
        <w:rPr>
          <w:rFonts w:ascii="Arial" w:hAnsi="Arial" w:cs="Arial"/>
        </w:rPr>
        <w:t xml:space="preserve">      </w:t>
      </w:r>
      <w:r w:rsidRPr="0032218B">
        <w:rPr>
          <w:rFonts w:ascii="Arial" w:hAnsi="Arial" w:cs="Arial"/>
        </w:rPr>
        <w:t>с.</w:t>
      </w:r>
      <w:r w:rsidR="00196449">
        <w:rPr>
          <w:rFonts w:ascii="Arial" w:hAnsi="Arial" w:cs="Arial"/>
        </w:rPr>
        <w:t xml:space="preserve"> </w:t>
      </w:r>
      <w:r w:rsidRPr="0032218B">
        <w:rPr>
          <w:rFonts w:ascii="Arial" w:hAnsi="Arial" w:cs="Arial"/>
        </w:rPr>
        <w:t>Покровка</w:t>
      </w:r>
      <w:r w:rsidR="00D03C14" w:rsidRPr="0032218B">
        <w:rPr>
          <w:rFonts w:ascii="Arial" w:hAnsi="Arial" w:cs="Arial"/>
        </w:rPr>
        <w:t xml:space="preserve">    </w:t>
      </w:r>
      <w:r w:rsidR="00E341FA">
        <w:rPr>
          <w:rFonts w:ascii="Arial" w:hAnsi="Arial" w:cs="Arial"/>
        </w:rPr>
        <w:t xml:space="preserve"> </w:t>
      </w:r>
      <w:r w:rsidR="00D03C14" w:rsidRPr="0032218B">
        <w:rPr>
          <w:rFonts w:ascii="Arial" w:hAnsi="Arial" w:cs="Arial"/>
        </w:rPr>
        <w:t xml:space="preserve">         </w:t>
      </w:r>
      <w:r w:rsidR="00E341FA">
        <w:rPr>
          <w:rFonts w:ascii="Arial" w:hAnsi="Arial" w:cs="Arial"/>
        </w:rPr>
        <w:t xml:space="preserve"> </w:t>
      </w:r>
      <w:r w:rsidR="00D03C14" w:rsidRPr="0032218B">
        <w:rPr>
          <w:rFonts w:ascii="Arial" w:hAnsi="Arial" w:cs="Arial"/>
        </w:rPr>
        <w:t xml:space="preserve">  </w:t>
      </w:r>
      <w:r w:rsidRPr="0032218B">
        <w:rPr>
          <w:rFonts w:ascii="Arial" w:hAnsi="Arial" w:cs="Arial"/>
        </w:rPr>
        <w:t xml:space="preserve">                          № 12-26 Р</w:t>
      </w:r>
    </w:p>
    <w:p w14:paraId="33C56F8F" w14:textId="77777777" w:rsidR="00D03C14" w:rsidRPr="0032218B" w:rsidRDefault="00D03C14" w:rsidP="00196449">
      <w:pPr>
        <w:shd w:val="clear" w:color="auto" w:fill="FFFFFF"/>
        <w:rPr>
          <w:rFonts w:ascii="Arial" w:hAnsi="Arial" w:cs="Arial"/>
          <w:color w:val="000000"/>
        </w:rPr>
      </w:pPr>
    </w:p>
    <w:p w14:paraId="3855837D" w14:textId="77777777" w:rsidR="00D03C14" w:rsidRPr="0032218B" w:rsidRDefault="00D03C14" w:rsidP="00D03C14">
      <w:pPr>
        <w:jc w:val="center"/>
        <w:rPr>
          <w:rFonts w:ascii="Arial" w:hAnsi="Arial" w:cs="Arial"/>
        </w:rPr>
      </w:pPr>
      <w:r w:rsidRPr="0032218B">
        <w:rPr>
          <w:rFonts w:ascii="Arial" w:hAnsi="Arial" w:cs="Arial"/>
          <w:color w:val="000000"/>
        </w:rPr>
        <w:t xml:space="preserve">Об утверждении Положения о муниципальном контроле в сфере благоустройства на территории </w:t>
      </w:r>
      <w:r w:rsidR="00693610" w:rsidRPr="0032218B">
        <w:rPr>
          <w:rFonts w:ascii="Arial" w:hAnsi="Arial" w:cs="Arial"/>
          <w:color w:val="000000"/>
        </w:rPr>
        <w:t>Покровского сельсовета Абанского района Красноярского края</w:t>
      </w:r>
    </w:p>
    <w:p w14:paraId="43A21CC7" w14:textId="04F34BB9" w:rsidR="00D03C14" w:rsidRPr="0079131A" w:rsidRDefault="001C0512" w:rsidP="0079131A">
      <w:pPr>
        <w:shd w:val="clear" w:color="auto" w:fill="FFFFFF"/>
        <w:jc w:val="center"/>
        <w:rPr>
          <w:rFonts w:ascii="Arial" w:hAnsi="Arial" w:cs="Arial"/>
          <w:color w:val="000000"/>
          <w:sz w:val="20"/>
          <w:szCs w:val="20"/>
        </w:rPr>
      </w:pPr>
      <w:r>
        <w:rPr>
          <w:rFonts w:ascii="Arial" w:hAnsi="Arial" w:cs="Arial"/>
          <w:color w:val="000000"/>
          <w:sz w:val="20"/>
          <w:szCs w:val="20"/>
        </w:rPr>
        <w:t>(в редакции решения Абанского районного Совета депутатов от 29.04.2026 № 13-254Р</w:t>
      </w:r>
    </w:p>
    <w:p w14:paraId="3D36CFAA" w14:textId="77777777" w:rsidR="00D03C14" w:rsidRPr="0032218B" w:rsidRDefault="00D03C14" w:rsidP="00E341FA">
      <w:pPr>
        <w:shd w:val="clear" w:color="auto" w:fill="FFFFFF"/>
        <w:rPr>
          <w:rFonts w:ascii="Arial" w:hAnsi="Arial" w:cs="Arial"/>
          <w:color w:val="000000"/>
        </w:rPr>
      </w:pPr>
    </w:p>
    <w:p w14:paraId="21BE9BED" w14:textId="670CEC06" w:rsidR="00D03C14" w:rsidRPr="0032218B" w:rsidRDefault="00D03C14" w:rsidP="00693610">
      <w:pPr>
        <w:shd w:val="clear" w:color="auto" w:fill="FFFFFF"/>
        <w:ind w:firstLine="709"/>
        <w:jc w:val="both"/>
        <w:rPr>
          <w:rFonts w:ascii="Arial" w:hAnsi="Arial" w:cs="Arial"/>
        </w:rPr>
      </w:pPr>
      <w:r w:rsidRPr="0032218B">
        <w:rPr>
          <w:rFonts w:ascii="Arial" w:hAnsi="Arial" w:cs="Arial"/>
          <w:color w:val="000000"/>
        </w:rPr>
        <w:t>В соответствии с пунктом 19 части 1 статьи 14</w:t>
      </w:r>
      <w:r w:rsidRPr="0032218B">
        <w:rPr>
          <w:rFonts w:ascii="Arial" w:hAnsi="Arial" w:cs="Arial"/>
          <w:color w:val="000000"/>
          <w:shd w:val="clear" w:color="auto" w:fill="FFFFFF"/>
        </w:rPr>
        <w:t xml:space="preserve"> Федерального закона </w:t>
      </w:r>
      <w:r w:rsidR="002B78AF">
        <w:rPr>
          <w:rFonts w:ascii="Arial" w:hAnsi="Arial" w:cs="Arial"/>
          <w:color w:val="000000"/>
          <w:shd w:val="clear" w:color="auto" w:fill="FFFFFF"/>
        </w:rPr>
        <w:br/>
      </w:r>
      <w:r w:rsidRPr="0032218B">
        <w:rPr>
          <w:rFonts w:ascii="Arial" w:hAnsi="Arial" w:cs="Arial"/>
          <w:color w:val="000000"/>
          <w:shd w:val="clear" w:color="auto" w:fill="FFFFFF"/>
        </w:rPr>
        <w:t>от 06.10.2003 № 131-ФЗ «Об общих принципах организации местного самоуправления в Российской Федерации»</w:t>
      </w:r>
      <w:r w:rsidRPr="0032218B">
        <w:rPr>
          <w:rFonts w:ascii="Arial" w:hAnsi="Arial" w:cs="Arial"/>
          <w:color w:val="000000"/>
        </w:rPr>
        <w:t xml:space="preserve">, Федеральным законом от 31.07.2020 № 248-ФЗ «О государственном контроле (надзоре) и муниципальном контроле </w:t>
      </w:r>
      <w:r w:rsidR="002B78AF">
        <w:rPr>
          <w:rFonts w:ascii="Arial" w:hAnsi="Arial" w:cs="Arial"/>
          <w:color w:val="000000"/>
        </w:rPr>
        <w:br/>
      </w:r>
      <w:r w:rsidRPr="0032218B">
        <w:rPr>
          <w:rFonts w:ascii="Arial" w:hAnsi="Arial" w:cs="Arial"/>
          <w:color w:val="000000"/>
        </w:rPr>
        <w:t>в Российской Федерации», Уставом</w:t>
      </w:r>
      <w:r w:rsidR="00693610" w:rsidRPr="0032218B">
        <w:rPr>
          <w:rFonts w:ascii="Arial" w:hAnsi="Arial" w:cs="Arial"/>
          <w:color w:val="000000"/>
        </w:rPr>
        <w:t xml:space="preserve"> Покровского сельсовета Абанского района Красноярского края, Покровский сельский Совет депутатов </w:t>
      </w:r>
      <w:r w:rsidRPr="0032218B">
        <w:rPr>
          <w:rFonts w:ascii="Arial" w:hAnsi="Arial" w:cs="Arial"/>
          <w:color w:val="000000"/>
        </w:rPr>
        <w:t>РЕШИЛ</w:t>
      </w:r>
      <w:r w:rsidRPr="0032218B">
        <w:rPr>
          <w:rFonts w:ascii="Arial" w:hAnsi="Arial" w:cs="Arial"/>
        </w:rPr>
        <w:t>:</w:t>
      </w:r>
    </w:p>
    <w:p w14:paraId="28709D5A" w14:textId="77777777" w:rsidR="00D03C14" w:rsidRPr="0032218B" w:rsidRDefault="00D03C14" w:rsidP="00D03C14">
      <w:pPr>
        <w:shd w:val="clear" w:color="auto" w:fill="FFFFFF"/>
        <w:ind w:firstLine="709"/>
        <w:jc w:val="both"/>
        <w:rPr>
          <w:rFonts w:ascii="Arial" w:hAnsi="Arial" w:cs="Arial"/>
        </w:rPr>
      </w:pPr>
      <w:r w:rsidRPr="0032218B">
        <w:rPr>
          <w:rFonts w:ascii="Arial" w:hAnsi="Arial" w:cs="Arial"/>
          <w:color w:val="000000"/>
        </w:rPr>
        <w:t xml:space="preserve">1. Утвердить прилагаемое Положение о муниципальном контроле в сфере благоустройства на территории </w:t>
      </w:r>
      <w:r w:rsidR="00693610" w:rsidRPr="0032218B">
        <w:rPr>
          <w:rFonts w:ascii="Arial" w:hAnsi="Arial" w:cs="Arial"/>
          <w:color w:val="000000"/>
        </w:rPr>
        <w:t>Покровского сельсовета Абанского района Красноярского края.</w:t>
      </w:r>
    </w:p>
    <w:p w14:paraId="03515FC3" w14:textId="037A2023" w:rsidR="00D03C14" w:rsidRPr="0032218B" w:rsidRDefault="00D03C14" w:rsidP="008629D3">
      <w:pPr>
        <w:ind w:firstLine="709"/>
        <w:jc w:val="both"/>
        <w:rPr>
          <w:rFonts w:ascii="Arial" w:hAnsi="Arial" w:cs="Arial"/>
          <w:color w:val="000000"/>
        </w:rPr>
      </w:pPr>
      <w:r w:rsidRPr="0032218B">
        <w:rPr>
          <w:rFonts w:ascii="Arial" w:hAnsi="Arial" w:cs="Arial"/>
          <w:color w:val="000000"/>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в сфере благоустройства </w:t>
      </w:r>
      <w:r w:rsidR="002B78AF">
        <w:rPr>
          <w:rFonts w:ascii="Arial" w:hAnsi="Arial" w:cs="Arial"/>
          <w:color w:val="000000"/>
        </w:rPr>
        <w:br/>
      </w:r>
      <w:r w:rsidRPr="0032218B">
        <w:rPr>
          <w:rFonts w:ascii="Arial" w:hAnsi="Arial" w:cs="Arial"/>
          <w:color w:val="000000"/>
        </w:rPr>
        <w:t xml:space="preserve">на территории </w:t>
      </w:r>
      <w:r w:rsidR="00693610" w:rsidRPr="0032218B">
        <w:rPr>
          <w:rFonts w:ascii="Arial" w:hAnsi="Arial" w:cs="Arial"/>
          <w:color w:val="000000"/>
        </w:rPr>
        <w:t>Покровского сельсовета</w:t>
      </w:r>
      <w:r w:rsidRPr="0032218B">
        <w:rPr>
          <w:rFonts w:ascii="Arial" w:hAnsi="Arial" w:cs="Arial"/>
          <w:color w:val="000000"/>
        </w:rPr>
        <w:t xml:space="preserve">. </w:t>
      </w:r>
    </w:p>
    <w:p w14:paraId="63D37C0D" w14:textId="5CC38D98" w:rsidR="00D03C14" w:rsidRPr="0032218B" w:rsidRDefault="00D03C14" w:rsidP="008629D3">
      <w:pPr>
        <w:ind w:firstLine="709"/>
        <w:jc w:val="both"/>
        <w:rPr>
          <w:rFonts w:ascii="Arial" w:hAnsi="Arial" w:cs="Arial"/>
          <w:color w:val="000000"/>
        </w:rPr>
      </w:pPr>
      <w:r w:rsidRPr="0032218B">
        <w:rPr>
          <w:rFonts w:ascii="Arial" w:hAnsi="Arial" w:cs="Arial"/>
          <w:color w:val="000000"/>
        </w:rPr>
        <w:t xml:space="preserve">Положения раздела 5 Положения о муниципальном контроле в сфере благоустройства на территории </w:t>
      </w:r>
      <w:r w:rsidR="00FA7B4B" w:rsidRPr="0032218B">
        <w:rPr>
          <w:rFonts w:ascii="Arial" w:hAnsi="Arial" w:cs="Arial"/>
          <w:color w:val="000000"/>
        </w:rPr>
        <w:t>Покровского сельсовета</w:t>
      </w:r>
      <w:r w:rsidRPr="0032218B">
        <w:rPr>
          <w:rFonts w:ascii="Arial" w:hAnsi="Arial" w:cs="Arial"/>
          <w:i/>
          <w:iCs/>
          <w:color w:val="000000"/>
        </w:rPr>
        <w:t xml:space="preserve"> </w:t>
      </w:r>
      <w:r w:rsidRPr="0032218B">
        <w:rPr>
          <w:rFonts w:ascii="Arial" w:hAnsi="Arial" w:cs="Arial"/>
          <w:color w:val="000000"/>
        </w:rPr>
        <w:t xml:space="preserve">вступают в силу </w:t>
      </w:r>
      <w:r w:rsidR="002B78AF">
        <w:rPr>
          <w:rFonts w:ascii="Arial" w:hAnsi="Arial" w:cs="Arial"/>
          <w:color w:val="000000"/>
        </w:rPr>
        <w:br/>
      </w:r>
      <w:r w:rsidRPr="0032218B">
        <w:rPr>
          <w:rFonts w:ascii="Arial" w:hAnsi="Arial" w:cs="Arial"/>
          <w:color w:val="000000"/>
        </w:rPr>
        <w:t>с 1 марта 2022 года.</w:t>
      </w:r>
    </w:p>
    <w:p w14:paraId="2D3728E4" w14:textId="77777777" w:rsidR="00FA7B4B" w:rsidRPr="0032218B" w:rsidRDefault="00FA7B4B" w:rsidP="00196449">
      <w:pPr>
        <w:rPr>
          <w:rFonts w:ascii="Arial" w:hAnsi="Arial" w:cs="Arial"/>
          <w:color w:val="000000"/>
        </w:rPr>
      </w:pPr>
    </w:p>
    <w:p w14:paraId="38286AF3" w14:textId="77777777" w:rsidR="00FA7B4B" w:rsidRPr="0032218B" w:rsidRDefault="00FA7B4B" w:rsidP="00FA7B4B">
      <w:pPr>
        <w:rPr>
          <w:rFonts w:ascii="Arial" w:hAnsi="Arial" w:cs="Arial"/>
          <w:color w:val="000000"/>
        </w:rPr>
      </w:pPr>
      <w:r w:rsidRPr="0032218B">
        <w:rPr>
          <w:rFonts w:ascii="Arial" w:hAnsi="Arial" w:cs="Arial"/>
          <w:color w:val="000000"/>
        </w:rPr>
        <w:t xml:space="preserve">Председатель Покровского </w:t>
      </w:r>
    </w:p>
    <w:p w14:paraId="50541B56" w14:textId="5A0E154E" w:rsidR="00FA7B4B" w:rsidRPr="0032218B" w:rsidRDefault="00FA7B4B" w:rsidP="00FA7B4B">
      <w:pPr>
        <w:rPr>
          <w:rFonts w:ascii="Arial" w:hAnsi="Arial" w:cs="Arial"/>
          <w:color w:val="000000"/>
        </w:rPr>
      </w:pPr>
      <w:r w:rsidRPr="0032218B">
        <w:rPr>
          <w:rFonts w:ascii="Arial" w:hAnsi="Arial" w:cs="Arial"/>
          <w:color w:val="000000"/>
        </w:rPr>
        <w:t>сельского Совета депутатов</w:t>
      </w:r>
      <w:r w:rsidR="00196449">
        <w:rPr>
          <w:rFonts w:ascii="Arial" w:hAnsi="Arial" w:cs="Arial"/>
          <w:color w:val="000000"/>
        </w:rPr>
        <w:t>,</w:t>
      </w:r>
      <w:r w:rsidRPr="0032218B">
        <w:rPr>
          <w:rFonts w:ascii="Arial" w:hAnsi="Arial" w:cs="Arial"/>
          <w:color w:val="000000"/>
        </w:rPr>
        <w:t xml:space="preserve">  </w:t>
      </w:r>
    </w:p>
    <w:p w14:paraId="45A997B2" w14:textId="77777777" w:rsidR="00FA7B4B" w:rsidRPr="0032218B" w:rsidRDefault="00FA7B4B" w:rsidP="00FA7B4B">
      <w:pPr>
        <w:rPr>
          <w:rFonts w:ascii="Arial" w:hAnsi="Arial" w:cs="Arial"/>
          <w:color w:val="000000"/>
        </w:rPr>
      </w:pPr>
      <w:r w:rsidRPr="0032218B">
        <w:rPr>
          <w:rFonts w:ascii="Arial" w:hAnsi="Arial" w:cs="Arial"/>
          <w:color w:val="000000"/>
        </w:rPr>
        <w:t>Глава Покровского</w:t>
      </w:r>
    </w:p>
    <w:p w14:paraId="35834A67" w14:textId="3A29F915" w:rsidR="00E52010" w:rsidRPr="0032218B" w:rsidRDefault="00FA7B4B" w:rsidP="00196449">
      <w:pPr>
        <w:jc w:val="both"/>
        <w:rPr>
          <w:rFonts w:ascii="Arial" w:hAnsi="Arial" w:cs="Arial"/>
        </w:rPr>
      </w:pPr>
      <w:r w:rsidRPr="0032218B">
        <w:rPr>
          <w:rFonts w:ascii="Arial" w:hAnsi="Arial" w:cs="Arial"/>
          <w:color w:val="000000"/>
        </w:rPr>
        <w:t xml:space="preserve">сельсовета                                                                                           </w:t>
      </w:r>
      <w:r w:rsidR="00196449">
        <w:rPr>
          <w:rFonts w:ascii="Arial" w:hAnsi="Arial" w:cs="Arial"/>
          <w:color w:val="000000"/>
        </w:rPr>
        <w:t xml:space="preserve">          </w:t>
      </w:r>
      <w:r w:rsidRPr="0032218B">
        <w:rPr>
          <w:rFonts w:ascii="Arial" w:hAnsi="Arial" w:cs="Arial"/>
          <w:color w:val="000000"/>
        </w:rPr>
        <w:t xml:space="preserve">    К.В.</w:t>
      </w:r>
      <w:r w:rsidR="00196449">
        <w:rPr>
          <w:rFonts w:ascii="Arial" w:hAnsi="Arial" w:cs="Arial"/>
          <w:color w:val="000000"/>
        </w:rPr>
        <w:t xml:space="preserve"> </w:t>
      </w:r>
      <w:r w:rsidRPr="0032218B">
        <w:rPr>
          <w:rFonts w:ascii="Arial" w:hAnsi="Arial" w:cs="Arial"/>
          <w:color w:val="000000"/>
        </w:rPr>
        <w:t xml:space="preserve">Силина </w:t>
      </w:r>
    </w:p>
    <w:p w14:paraId="08CA2664" w14:textId="77457D4E" w:rsidR="00196449" w:rsidRDefault="00196449">
      <w:pPr>
        <w:spacing w:after="160" w:line="259" w:lineRule="auto"/>
        <w:rPr>
          <w:rFonts w:ascii="Arial" w:hAnsi="Arial" w:cs="Arial"/>
        </w:rPr>
      </w:pPr>
      <w:r>
        <w:rPr>
          <w:rFonts w:ascii="Arial" w:hAnsi="Arial" w:cs="Arial"/>
        </w:rPr>
        <w:br w:type="page"/>
      </w:r>
    </w:p>
    <w:p w14:paraId="5CF146B5" w14:textId="77777777" w:rsidR="00D03C14" w:rsidRPr="00236BB4" w:rsidRDefault="00D03C14" w:rsidP="00236BB4">
      <w:pPr>
        <w:ind w:left="4820"/>
        <w:jc w:val="center"/>
        <w:rPr>
          <w:rFonts w:ascii="Arial" w:hAnsi="Arial" w:cs="Arial"/>
        </w:rPr>
      </w:pPr>
      <w:r w:rsidRPr="00236BB4">
        <w:rPr>
          <w:rFonts w:ascii="Arial" w:hAnsi="Arial" w:cs="Arial"/>
        </w:rPr>
        <w:lastRenderedPageBreak/>
        <w:t>УТВЕРЖДЕНО</w:t>
      </w:r>
    </w:p>
    <w:p w14:paraId="2F327E99" w14:textId="77777777" w:rsidR="00D03C14" w:rsidRPr="00236BB4" w:rsidRDefault="00D03C14" w:rsidP="00236BB4">
      <w:pPr>
        <w:ind w:left="4820"/>
        <w:jc w:val="center"/>
        <w:rPr>
          <w:rFonts w:ascii="Arial" w:hAnsi="Arial" w:cs="Arial"/>
          <w:i/>
          <w:iCs/>
          <w:color w:val="000000"/>
        </w:rPr>
      </w:pPr>
      <w:r w:rsidRPr="00236BB4">
        <w:rPr>
          <w:rFonts w:ascii="Arial" w:hAnsi="Arial" w:cs="Arial"/>
          <w:color w:val="000000"/>
        </w:rPr>
        <w:t xml:space="preserve">решением </w:t>
      </w:r>
      <w:r w:rsidR="00FA7B4B" w:rsidRPr="00236BB4">
        <w:rPr>
          <w:rFonts w:ascii="Arial" w:hAnsi="Arial" w:cs="Arial"/>
          <w:color w:val="000000"/>
        </w:rPr>
        <w:t>Покровского сельского Совета депутатов</w:t>
      </w:r>
    </w:p>
    <w:p w14:paraId="19E42FD2" w14:textId="02E1E37E" w:rsidR="00D03C14" w:rsidRPr="00236BB4" w:rsidRDefault="00565091" w:rsidP="00196449">
      <w:pPr>
        <w:ind w:left="4536"/>
        <w:jc w:val="center"/>
        <w:rPr>
          <w:rFonts w:ascii="Arial" w:hAnsi="Arial" w:cs="Arial"/>
        </w:rPr>
      </w:pPr>
      <w:r w:rsidRPr="00236BB4">
        <w:rPr>
          <w:rFonts w:ascii="Arial" w:hAnsi="Arial" w:cs="Arial"/>
        </w:rPr>
        <w:t>от 29.09.</w:t>
      </w:r>
      <w:r w:rsidR="00D03C14" w:rsidRPr="00236BB4">
        <w:rPr>
          <w:rFonts w:ascii="Arial" w:hAnsi="Arial" w:cs="Arial"/>
        </w:rPr>
        <w:t xml:space="preserve">2021 № </w:t>
      </w:r>
      <w:r w:rsidRPr="00236BB4">
        <w:rPr>
          <w:rFonts w:ascii="Arial" w:hAnsi="Arial" w:cs="Arial"/>
        </w:rPr>
        <w:t>12-26 Р</w:t>
      </w:r>
    </w:p>
    <w:p w14:paraId="0C3DB24E" w14:textId="77777777" w:rsidR="00196449" w:rsidRDefault="00196449" w:rsidP="00196449">
      <w:pPr>
        <w:rPr>
          <w:rFonts w:ascii="Arial" w:hAnsi="Arial" w:cs="Arial"/>
        </w:rPr>
      </w:pPr>
    </w:p>
    <w:p w14:paraId="18AD094B" w14:textId="77777777" w:rsidR="00196449" w:rsidRPr="00196449" w:rsidRDefault="00196449" w:rsidP="00196449">
      <w:pPr>
        <w:widowControl w:val="0"/>
        <w:autoSpaceDE w:val="0"/>
        <w:autoSpaceDN w:val="0"/>
        <w:jc w:val="center"/>
        <w:rPr>
          <w:rFonts w:ascii="Arial" w:hAnsi="Arial" w:cs="Arial"/>
          <w:bCs/>
        </w:rPr>
      </w:pPr>
      <w:r w:rsidRPr="00196449">
        <w:rPr>
          <w:rFonts w:ascii="Arial" w:hAnsi="Arial" w:cs="Arial"/>
          <w:bCs/>
        </w:rPr>
        <w:t>ПОЛОЖЕНИЕ</w:t>
      </w:r>
    </w:p>
    <w:p w14:paraId="414A4E73" w14:textId="77777777" w:rsidR="00196449" w:rsidRPr="00196449" w:rsidRDefault="00196449" w:rsidP="00196449">
      <w:pPr>
        <w:widowControl w:val="0"/>
        <w:autoSpaceDE w:val="0"/>
        <w:autoSpaceDN w:val="0"/>
        <w:jc w:val="center"/>
        <w:rPr>
          <w:rFonts w:ascii="Arial" w:hAnsi="Arial" w:cs="Arial"/>
          <w:bCs/>
        </w:rPr>
      </w:pPr>
      <w:r w:rsidRPr="00196449">
        <w:rPr>
          <w:rFonts w:ascii="Arial" w:hAnsi="Arial" w:cs="Arial"/>
          <w:bCs/>
        </w:rPr>
        <w:t>О МУНИЦИПАЛЬНОМ КОНТРОЛЕ В СФЕРЕ БЛАГОУСТРОЙСТВА</w:t>
      </w:r>
    </w:p>
    <w:p w14:paraId="5AB06133" w14:textId="77777777" w:rsidR="00196449" w:rsidRDefault="00196449" w:rsidP="00196449">
      <w:pPr>
        <w:widowControl w:val="0"/>
        <w:autoSpaceDE w:val="0"/>
        <w:autoSpaceDN w:val="0"/>
        <w:jc w:val="center"/>
        <w:rPr>
          <w:rFonts w:ascii="Arial" w:hAnsi="Arial" w:cs="Arial"/>
          <w:bCs/>
        </w:rPr>
      </w:pPr>
      <w:r w:rsidRPr="00196449">
        <w:rPr>
          <w:rFonts w:ascii="Arial" w:hAnsi="Arial" w:cs="Arial"/>
          <w:bCs/>
        </w:rPr>
        <w:t>НА ТЕРРИТОРИИ ПОКРОВСКОГО СЕЛЬСОВЕТА</w:t>
      </w:r>
    </w:p>
    <w:p w14:paraId="4D826CE2" w14:textId="1B22EFE7" w:rsidR="001C0512" w:rsidRPr="0079131A" w:rsidRDefault="001C0512" w:rsidP="001C0512">
      <w:pPr>
        <w:shd w:val="clear" w:color="auto" w:fill="FFFFFF"/>
        <w:jc w:val="center"/>
        <w:rPr>
          <w:rFonts w:ascii="Arial" w:hAnsi="Arial" w:cs="Arial"/>
          <w:color w:val="000000"/>
          <w:sz w:val="20"/>
          <w:szCs w:val="20"/>
        </w:rPr>
      </w:pPr>
      <w:r>
        <w:rPr>
          <w:rFonts w:ascii="Arial" w:hAnsi="Arial" w:cs="Arial"/>
          <w:color w:val="000000"/>
          <w:sz w:val="20"/>
          <w:szCs w:val="20"/>
        </w:rPr>
        <w:t>(в редакции решения Абанского районного Совета депутатов от 29.04.2026 № 13-254Р</w:t>
      </w:r>
      <w:r w:rsidR="00A83A01">
        <w:rPr>
          <w:rFonts w:ascii="Arial" w:hAnsi="Arial" w:cs="Arial"/>
          <w:color w:val="000000"/>
          <w:sz w:val="20"/>
          <w:szCs w:val="20"/>
        </w:rPr>
        <w:t>)</w:t>
      </w:r>
    </w:p>
    <w:p w14:paraId="3B8DD00C" w14:textId="77777777" w:rsidR="00196449" w:rsidRPr="00196449" w:rsidRDefault="00196449" w:rsidP="00196449">
      <w:pPr>
        <w:widowControl w:val="0"/>
        <w:autoSpaceDE w:val="0"/>
        <w:autoSpaceDN w:val="0"/>
        <w:jc w:val="center"/>
        <w:rPr>
          <w:rFonts w:ascii="Arial" w:hAnsi="Arial" w:cs="Arial"/>
          <w:b/>
        </w:rPr>
      </w:pPr>
    </w:p>
    <w:p w14:paraId="4A733320" w14:textId="77777777" w:rsidR="00196449" w:rsidRPr="00196449" w:rsidRDefault="00196449" w:rsidP="00196449">
      <w:pPr>
        <w:widowControl w:val="0"/>
        <w:autoSpaceDE w:val="0"/>
        <w:autoSpaceDN w:val="0"/>
        <w:jc w:val="center"/>
        <w:outlineLvl w:val="1"/>
        <w:rPr>
          <w:rFonts w:ascii="Arial" w:hAnsi="Arial" w:cs="Arial"/>
          <w:bCs/>
        </w:rPr>
      </w:pPr>
      <w:r w:rsidRPr="00196449">
        <w:rPr>
          <w:rFonts w:ascii="Arial" w:hAnsi="Arial" w:cs="Arial"/>
          <w:bCs/>
        </w:rPr>
        <w:t>1. ОБЩИЕ ПОЛОЖЕНИЯ</w:t>
      </w:r>
    </w:p>
    <w:p w14:paraId="407D3980" w14:textId="77777777" w:rsidR="00196449" w:rsidRPr="00196449" w:rsidRDefault="00196449" w:rsidP="00196449">
      <w:pPr>
        <w:widowControl w:val="0"/>
        <w:autoSpaceDE w:val="0"/>
        <w:autoSpaceDN w:val="0"/>
        <w:ind w:firstLine="540"/>
        <w:jc w:val="both"/>
        <w:rPr>
          <w:rFonts w:ascii="Arial" w:hAnsi="Arial" w:cs="Arial"/>
        </w:rPr>
      </w:pPr>
    </w:p>
    <w:p w14:paraId="1F13CC67" w14:textId="4042D130" w:rsidR="00196449" w:rsidRPr="00196449" w:rsidRDefault="002B78AF" w:rsidP="002B78AF">
      <w:pPr>
        <w:autoSpaceDE w:val="0"/>
        <w:autoSpaceDN w:val="0"/>
        <w:adjustRightInd w:val="0"/>
        <w:spacing w:after="160"/>
        <w:ind w:firstLine="851"/>
        <w:contextualSpacing/>
        <w:jc w:val="both"/>
        <w:rPr>
          <w:rFonts w:ascii="Arial" w:eastAsia="Aptos" w:hAnsi="Arial" w:cs="Arial"/>
          <w:lang w:eastAsia="en-US"/>
        </w:rPr>
      </w:pPr>
      <w:r>
        <w:rPr>
          <w:rFonts w:ascii="Arial" w:eastAsia="Aptos" w:hAnsi="Arial" w:cs="Arial"/>
          <w:lang w:eastAsia="en-US"/>
        </w:rPr>
        <w:t xml:space="preserve">1.1. </w:t>
      </w:r>
      <w:r w:rsidR="00196449" w:rsidRPr="00196449">
        <w:rPr>
          <w:rFonts w:ascii="Arial" w:eastAsia="Aptos" w:hAnsi="Arial" w:cs="Arial"/>
          <w:lang w:eastAsia="en-US"/>
        </w:rPr>
        <w:t xml:space="preserve">Настоящее Положение устанавливает порядок организации </w:t>
      </w:r>
      <w:r>
        <w:rPr>
          <w:rFonts w:ascii="Arial" w:eastAsia="Aptos" w:hAnsi="Arial" w:cs="Arial"/>
          <w:lang w:eastAsia="en-US"/>
        </w:rPr>
        <w:br/>
      </w:r>
      <w:r w:rsidR="00196449" w:rsidRPr="00196449">
        <w:rPr>
          <w:rFonts w:ascii="Arial" w:eastAsia="Aptos" w:hAnsi="Arial" w:cs="Arial"/>
          <w:lang w:eastAsia="en-US"/>
        </w:rPr>
        <w:t xml:space="preserve">и осуществления муниципального контроля в сфере благоустройства  в границах сельского поселения Покровский сельсовет, существовавшего на день вступления в силу закона Федерального </w:t>
      </w:r>
      <w:hyperlink r:id="rId8" w:history="1">
        <w:r w:rsidR="00196449" w:rsidRPr="00196449">
          <w:rPr>
            <w:rFonts w:ascii="Arial" w:eastAsia="Aptos" w:hAnsi="Arial" w:cs="Arial"/>
            <w:lang w:eastAsia="en-US"/>
          </w:rPr>
          <w:t>закона</w:t>
        </w:r>
      </w:hyperlink>
      <w:r w:rsidR="00196449" w:rsidRPr="00196449">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00196449" w:rsidRPr="00196449">
          <w:rPr>
            <w:rFonts w:ascii="Arial" w:eastAsia="Aptos" w:hAnsi="Arial" w:cs="Arial"/>
            <w:lang w:eastAsia="en-US"/>
          </w:rPr>
          <w:t>Законом</w:t>
        </w:r>
      </w:hyperlink>
      <w:r w:rsidR="00196449" w:rsidRPr="00196449">
        <w:rPr>
          <w:rFonts w:ascii="Arial" w:eastAsia="Aptos" w:hAnsi="Arial" w:cs="Arial"/>
          <w:lang w:eastAsia="en-US"/>
        </w:rPr>
        <w:t xml:space="preserve"> Красноярского края от 17.12.2004 № 13-2755 «Об установлении границ и наделении соответствующим статусом муниципального образования Абанский район </w:t>
      </w:r>
      <w:r w:rsidR="00E26408">
        <w:rPr>
          <w:rFonts w:ascii="Arial" w:eastAsia="Aptos" w:hAnsi="Arial" w:cs="Arial"/>
          <w:lang w:eastAsia="en-US"/>
        </w:rPr>
        <w:br/>
      </w:r>
      <w:r w:rsidR="00196449" w:rsidRPr="00196449">
        <w:rPr>
          <w:rFonts w:ascii="Arial" w:eastAsia="Aptos" w:hAnsi="Arial" w:cs="Arial"/>
          <w:lang w:eastAsia="en-US"/>
        </w:rPr>
        <w:t>и находящихся в его границах иных муниципальных образований» (далее – муниципальный контроль).</w:t>
      </w:r>
    </w:p>
    <w:p w14:paraId="55954A48" w14:textId="77777777" w:rsidR="00196449" w:rsidRPr="00196449" w:rsidRDefault="00196449" w:rsidP="00196449">
      <w:pPr>
        <w:widowControl w:val="0"/>
        <w:autoSpaceDE w:val="0"/>
        <w:autoSpaceDN w:val="0"/>
        <w:ind w:firstLine="709"/>
        <w:jc w:val="both"/>
        <w:rPr>
          <w:rFonts w:ascii="Arial" w:hAnsi="Arial" w:cs="Arial"/>
        </w:rPr>
      </w:pPr>
      <w:bookmarkStart w:id="0" w:name="P68"/>
      <w:bookmarkEnd w:id="0"/>
      <w:r w:rsidRPr="00196449">
        <w:rPr>
          <w:rFonts w:ascii="Arial" w:hAnsi="Arial" w:cs="Arial"/>
        </w:rPr>
        <w:t>1.2. Предметом муниципального контроля является:</w:t>
      </w:r>
    </w:p>
    <w:p w14:paraId="5B4F9534"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1) соблюдение юридическими лицами, индивидуальными предпринимателями и гражданами (далее – контролируемые лица) Правил благоустройства на территории Покровского сельсовета Абанского района Красноярского края (далее – Правила);</w:t>
      </w:r>
    </w:p>
    <w:p w14:paraId="171BDF0F"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 исполнение требований, принимаемых по результатам контрольных мероприятий.</w:t>
      </w:r>
    </w:p>
    <w:p w14:paraId="2348FCE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муниципального контроля.</w:t>
      </w:r>
    </w:p>
    <w:p w14:paraId="421AAABE" w14:textId="43D39B4D" w:rsidR="00196449" w:rsidRPr="00196449" w:rsidRDefault="00E26408" w:rsidP="00E26408">
      <w:pPr>
        <w:widowControl w:val="0"/>
        <w:autoSpaceDE w:val="0"/>
        <w:autoSpaceDN w:val="0"/>
        <w:ind w:firstLine="709"/>
        <w:jc w:val="both"/>
        <w:rPr>
          <w:rFonts w:ascii="Arial" w:hAnsi="Arial" w:cs="Arial"/>
        </w:rPr>
      </w:pPr>
      <w:r>
        <w:rPr>
          <w:rFonts w:ascii="Arial" w:hAnsi="Arial" w:cs="Arial"/>
        </w:rPr>
        <w:t xml:space="preserve">1.3. </w:t>
      </w:r>
      <w:r w:rsidR="00196449" w:rsidRPr="00196449">
        <w:rPr>
          <w:rFonts w:ascii="Arial" w:hAnsi="Arial" w:cs="Arial"/>
        </w:rPr>
        <w:t>Объектом муниципального контроля (далее – объект контроля) является:</w:t>
      </w:r>
    </w:p>
    <w:p w14:paraId="141514CA" w14:textId="77777777" w:rsidR="00196449" w:rsidRPr="00196449" w:rsidRDefault="00196449" w:rsidP="00E26408">
      <w:pPr>
        <w:widowControl w:val="0"/>
        <w:autoSpaceDE w:val="0"/>
        <w:autoSpaceDN w:val="0"/>
        <w:ind w:firstLine="709"/>
        <w:jc w:val="both"/>
        <w:rPr>
          <w:rFonts w:ascii="Arial" w:hAnsi="Arial" w:cs="Arial"/>
        </w:rPr>
      </w:pPr>
      <w:r w:rsidRPr="00196449">
        <w:rPr>
          <w:rFonts w:ascii="Arial" w:hAnsi="Arial" w:cs="Arial"/>
        </w:rPr>
        <w:t>1) деятельность, действие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действие (бездействие);</w:t>
      </w:r>
    </w:p>
    <w:p w14:paraId="07CB5417" w14:textId="7BAD7024"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2) результаты деятельности контролируемых лиц, в том числе работы </w:t>
      </w:r>
      <w:r w:rsidR="001860FA">
        <w:rPr>
          <w:rFonts w:ascii="Arial" w:hAnsi="Arial" w:cs="Arial"/>
        </w:rPr>
        <w:br/>
      </w:r>
      <w:r w:rsidRPr="00196449">
        <w:rPr>
          <w:rFonts w:ascii="Arial" w:hAnsi="Arial" w:cs="Arial"/>
        </w:rPr>
        <w:t>и услуги, к которым предъявляются обязательные требования;</w:t>
      </w:r>
    </w:p>
    <w:p w14:paraId="1E65AD81"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3) здания, строения, помещения, сооружения, территории, земельные участки, предметы, материалы, транспортные средства, другие объекты, которыми контролируемые лица владеют и (или) пользуются и к которым предъявляются обязательные требования.</w:t>
      </w:r>
    </w:p>
    <w:p w14:paraId="3DBDFBB7"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1.4. Муниципальный контроль осуществляется администрацией Покровского сельсовета Абанского района Красноярского края (далее – контрольный орган).</w:t>
      </w:r>
    </w:p>
    <w:p w14:paraId="3C6E6AC1"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1.5. От имени контрольного органа муниципальный контроль вправе осуществлять следующие должностные лица:</w:t>
      </w:r>
    </w:p>
    <w:p w14:paraId="73024EB1"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1) исполняющий обязанности главы Покровского сельсовета;</w:t>
      </w:r>
    </w:p>
    <w:p w14:paraId="3A91E1AC" w14:textId="0590ECFD"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2) специалист 1 категории, в должностные обязанности которого </w:t>
      </w:r>
      <w:r w:rsidR="001860FA">
        <w:rPr>
          <w:rFonts w:ascii="Arial" w:hAnsi="Arial" w:cs="Arial"/>
        </w:rPr>
        <w:br/>
      </w:r>
      <w:r w:rsidRPr="00196449">
        <w:rPr>
          <w:rFonts w:ascii="Arial" w:hAnsi="Arial" w:cs="Arial"/>
        </w:rPr>
        <w:t xml:space="preserve">в соответствии с должностной инструкцией входит осуществление полномочий </w:t>
      </w:r>
      <w:r w:rsidR="001860FA">
        <w:rPr>
          <w:rFonts w:ascii="Arial" w:hAnsi="Arial" w:cs="Arial"/>
        </w:rPr>
        <w:br/>
      </w:r>
      <w:r w:rsidRPr="00196449">
        <w:rPr>
          <w:rFonts w:ascii="Arial" w:hAnsi="Arial" w:cs="Arial"/>
        </w:rPr>
        <w:t>по виду муниципального контроля, в том числе проведение профилактических мероприятий и контрольных мероприятий (далее – Инспектор).</w:t>
      </w:r>
    </w:p>
    <w:p w14:paraId="098B699E" w14:textId="0BC22C3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lastRenderedPageBreak/>
        <w:t>1.6. Должностными лицами контрольного органа, уполномоченными на принятие решения о проведении контрольного мероприятия, является исполняющий обязанности главы Покровского сельсовета, а в случае его отсутствия – лицо, исполняющее его полномочия (далее – руководитель контрольного органа).</w:t>
      </w:r>
    </w:p>
    <w:p w14:paraId="445F759D" w14:textId="3326FBD8"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196449">
          <w:rPr>
            <w:rFonts w:ascii="Arial" w:hAnsi="Arial" w:cs="Arial"/>
          </w:rPr>
          <w:t>законом</w:t>
        </w:r>
      </w:hyperlink>
      <w:r w:rsidRPr="00196449">
        <w:rPr>
          <w:rFonts w:ascii="Arial" w:hAnsi="Arial" w:cs="Arial"/>
        </w:rPr>
        <w:t xml:space="preserve"> </w:t>
      </w:r>
      <w:r w:rsidR="002B78AF">
        <w:rPr>
          <w:rFonts w:ascii="Arial" w:hAnsi="Arial" w:cs="Arial"/>
        </w:rPr>
        <w:t xml:space="preserve"> </w:t>
      </w:r>
      <w:r w:rsidR="001860FA">
        <w:rPr>
          <w:rFonts w:ascii="Arial" w:hAnsi="Arial" w:cs="Arial"/>
        </w:rPr>
        <w:br/>
      </w:r>
      <w:r w:rsidRPr="00196449">
        <w:rPr>
          <w:rFonts w:ascii="Arial" w:hAnsi="Arial" w:cs="Arial"/>
        </w:rPr>
        <w:t>№ 248-ФЗ и иными федеральными законами.</w:t>
      </w:r>
    </w:p>
    <w:p w14:paraId="1D2FF01D" w14:textId="64CEC9BE"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1.8. К отношениям, связанным с осуществлением муниципального контроля в сфере благоустройства, применяются положения Федерального </w:t>
      </w:r>
      <w:hyperlink r:id="rId11">
        <w:r w:rsidRPr="00196449">
          <w:rPr>
            <w:rFonts w:ascii="Arial" w:hAnsi="Arial" w:cs="Arial"/>
          </w:rPr>
          <w:t>закона</w:t>
        </w:r>
      </w:hyperlink>
      <w:r w:rsidRPr="00196449">
        <w:rPr>
          <w:rFonts w:ascii="Arial" w:hAnsi="Arial" w:cs="Arial"/>
        </w:rPr>
        <w:t xml:space="preserve"> </w:t>
      </w:r>
      <w:r w:rsidR="001860FA">
        <w:rPr>
          <w:rFonts w:ascii="Arial" w:hAnsi="Arial" w:cs="Arial"/>
        </w:rPr>
        <w:br/>
      </w:r>
      <w:r w:rsidRPr="00196449">
        <w:rPr>
          <w:rFonts w:ascii="Arial" w:hAnsi="Arial" w:cs="Arial"/>
        </w:rPr>
        <w:t>№ 248-ФЗ.</w:t>
      </w:r>
    </w:p>
    <w:p w14:paraId="531B4779" w14:textId="77777777" w:rsidR="00196449" w:rsidRPr="00196449" w:rsidRDefault="00196449" w:rsidP="00196449">
      <w:pPr>
        <w:widowControl w:val="0"/>
        <w:autoSpaceDE w:val="0"/>
        <w:autoSpaceDN w:val="0"/>
        <w:ind w:firstLine="709"/>
        <w:jc w:val="both"/>
        <w:rPr>
          <w:rFonts w:ascii="Arial" w:hAnsi="Arial" w:cs="Arial"/>
        </w:rPr>
      </w:pPr>
      <w:bookmarkStart w:id="1" w:name="P84"/>
      <w:bookmarkEnd w:id="1"/>
      <w:r w:rsidRPr="00196449">
        <w:rPr>
          <w:rFonts w:ascii="Arial" w:hAnsi="Arial" w:cs="Arial"/>
        </w:rPr>
        <w:t>1.9. Исполнение муниципального контроля осуществляется на бесплатной основе.</w:t>
      </w:r>
    </w:p>
    <w:p w14:paraId="5891DCF9" w14:textId="38A06F19"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001860FA">
        <w:rPr>
          <w:rFonts w:ascii="Arial" w:hAnsi="Arial" w:cs="Arial"/>
        </w:rPr>
        <w:br/>
      </w:r>
      <w:r w:rsidRPr="00196449">
        <w:rPr>
          <w:rFonts w:ascii="Arial" w:hAnsi="Arial" w:cs="Arial"/>
        </w:rP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001860FA">
        <w:rPr>
          <w:rFonts w:ascii="Arial" w:hAnsi="Arial" w:cs="Arial"/>
        </w:rPr>
        <w:br/>
      </w:r>
      <w:r w:rsidRPr="00196449">
        <w:rPr>
          <w:rFonts w:ascii="Arial" w:hAnsi="Arial" w:cs="Arial"/>
        </w:rPr>
        <w:t xml:space="preserve">и муниципальных услуг (функций)» (далее – единый портал государственных </w:t>
      </w:r>
      <w:r w:rsidR="001860FA">
        <w:rPr>
          <w:rFonts w:ascii="Arial" w:hAnsi="Arial" w:cs="Arial"/>
        </w:rPr>
        <w:br/>
      </w:r>
      <w:r w:rsidRPr="00196449">
        <w:rPr>
          <w:rFonts w:ascii="Arial" w:hAnsi="Arial" w:cs="Arial"/>
        </w:rPr>
        <w:t>и муниципальных услуг).</w:t>
      </w:r>
    </w:p>
    <w:p w14:paraId="6ED72B80" w14:textId="4D9CA0F9" w:rsidR="00196449" w:rsidRPr="00196449" w:rsidRDefault="00196449" w:rsidP="00196449">
      <w:pPr>
        <w:widowControl w:val="0"/>
        <w:autoSpaceDE w:val="0"/>
        <w:autoSpaceDN w:val="0"/>
        <w:ind w:firstLine="709"/>
        <w:jc w:val="both"/>
        <w:rPr>
          <w:rFonts w:ascii="Arial" w:hAnsi="Arial" w:cs="Arial"/>
        </w:rPr>
      </w:pPr>
      <w:bookmarkStart w:id="2" w:name="P85"/>
      <w:bookmarkEnd w:id="2"/>
      <w:r w:rsidRPr="00196449">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001860FA">
        <w:rPr>
          <w:rFonts w:ascii="Arial" w:hAnsi="Arial" w:cs="Arial"/>
        </w:rPr>
        <w:br/>
      </w:r>
      <w:r w:rsidRPr="00196449">
        <w:rPr>
          <w:rFonts w:ascii="Arial" w:hAnsi="Arial" w:cs="Arial"/>
        </w:rP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001860FA">
        <w:rPr>
          <w:rFonts w:ascii="Arial" w:hAnsi="Arial" w:cs="Arial"/>
        </w:rPr>
        <w:br/>
      </w:r>
      <w:r w:rsidRPr="00196449">
        <w:rPr>
          <w:rFonts w:ascii="Arial" w:hAnsi="Arial" w:cs="Arial"/>
        </w:rP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4FACAEAE"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1.12. Контролируемое лицо считается проинформированным надлежащим образом в случае, если:</w:t>
      </w:r>
    </w:p>
    <w:p w14:paraId="2EB639AE" w14:textId="636477B9"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1) сведения предоставлены контролируемому лицу в соответствии с </w:t>
      </w:r>
      <w:hyperlink w:anchor="P84">
        <w:r w:rsidRPr="00196449">
          <w:rPr>
            <w:rFonts w:ascii="Arial" w:hAnsi="Arial" w:cs="Arial"/>
          </w:rPr>
          <w:t>пунктом 1.10</w:t>
        </w:r>
      </w:hyperlink>
      <w:r w:rsidRPr="00196449">
        <w:rPr>
          <w:rFonts w:ascii="Arial" w:hAnsi="Arial" w:cs="Arial"/>
        </w:rPr>
        <w:t xml:space="preserve"> настоящего Положения, в том числе направлены ему электронной почтой </w:t>
      </w:r>
      <w:r w:rsidR="001860FA">
        <w:rPr>
          <w:rFonts w:ascii="Arial" w:hAnsi="Arial" w:cs="Arial"/>
        </w:rPr>
        <w:br/>
      </w:r>
      <w:r w:rsidRPr="00196449">
        <w:rPr>
          <w:rFonts w:ascii="Arial" w:hAnsi="Arial" w:cs="Arial"/>
        </w:rP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196449">
          <w:rPr>
            <w:rFonts w:ascii="Arial" w:hAnsi="Arial" w:cs="Arial"/>
          </w:rPr>
          <w:t>пунктом 1.11</w:t>
        </w:r>
      </w:hyperlink>
      <w:r w:rsidRPr="00196449">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1FCF9457" w14:textId="2051EBDF"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w:t>
      </w:r>
      <w:r w:rsidRPr="00196449">
        <w:rPr>
          <w:rFonts w:ascii="Arial" w:hAnsi="Arial" w:cs="Arial"/>
        </w:rPr>
        <w:lastRenderedPageBreak/>
        <w:t>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797A960F" w14:textId="77777777" w:rsidR="00196449" w:rsidRPr="00196449" w:rsidRDefault="00196449" w:rsidP="00196449">
      <w:pPr>
        <w:widowControl w:val="0"/>
        <w:autoSpaceDE w:val="0"/>
        <w:autoSpaceDN w:val="0"/>
        <w:ind w:firstLine="540"/>
        <w:jc w:val="both"/>
        <w:rPr>
          <w:rFonts w:ascii="Arial" w:hAnsi="Arial" w:cs="Arial"/>
        </w:rPr>
      </w:pPr>
    </w:p>
    <w:p w14:paraId="6EDBB016" w14:textId="77777777" w:rsidR="00196449" w:rsidRPr="00196449" w:rsidRDefault="00196449" w:rsidP="00196449">
      <w:pPr>
        <w:widowControl w:val="0"/>
        <w:autoSpaceDE w:val="0"/>
        <w:autoSpaceDN w:val="0"/>
        <w:jc w:val="center"/>
        <w:outlineLvl w:val="1"/>
        <w:rPr>
          <w:rFonts w:ascii="Arial" w:hAnsi="Arial" w:cs="Arial"/>
          <w:bCs/>
        </w:rPr>
      </w:pPr>
      <w:r w:rsidRPr="00196449">
        <w:rPr>
          <w:rFonts w:ascii="Arial" w:hAnsi="Arial" w:cs="Arial"/>
          <w:bCs/>
        </w:rPr>
        <w:t>2. УПРАВЛЕНИЕ РИСКАМИ ПРИЧИНЕНИЯ ВРЕДА (УЩЕРБА) ОХРАНЯЕМЫМ ЗАКОНОМ ЦЕННОСТЯМ</w:t>
      </w:r>
    </w:p>
    <w:p w14:paraId="7CFF38E5" w14:textId="77777777" w:rsidR="00196449" w:rsidRPr="00196449" w:rsidRDefault="00196449" w:rsidP="00196449">
      <w:pPr>
        <w:widowControl w:val="0"/>
        <w:autoSpaceDE w:val="0"/>
        <w:autoSpaceDN w:val="0"/>
        <w:ind w:firstLine="540"/>
        <w:jc w:val="both"/>
        <w:rPr>
          <w:rFonts w:ascii="Arial" w:hAnsi="Arial" w:cs="Arial"/>
        </w:rPr>
      </w:pPr>
    </w:p>
    <w:p w14:paraId="6636A199"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58E266E3"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091F96C"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1) средний риск;</w:t>
      </w:r>
    </w:p>
    <w:p w14:paraId="7B1A475F"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 умеренный риск;</w:t>
      </w:r>
    </w:p>
    <w:p w14:paraId="3A310EFC"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3) низкий риск.</w:t>
      </w:r>
    </w:p>
    <w:p w14:paraId="0718A827" w14:textId="039AD0C9"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Отнесение объекта контроля к одной из категорий риска осуществляется </w:t>
      </w:r>
      <w:r w:rsidR="001860FA">
        <w:rPr>
          <w:rFonts w:ascii="Arial" w:hAnsi="Arial" w:cs="Arial"/>
        </w:rPr>
        <w:br/>
      </w:r>
      <w:r w:rsidRPr="00196449">
        <w:rPr>
          <w:rFonts w:ascii="Arial" w:hAnsi="Arial" w:cs="Arial"/>
        </w:rPr>
        <w:t>на основе сопоставления его характеристик с утвержденными критериями риска.</w:t>
      </w:r>
    </w:p>
    <w:p w14:paraId="57F78209" w14:textId="2293465A"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001860FA">
        <w:rPr>
          <w:rFonts w:ascii="Arial" w:hAnsi="Arial" w:cs="Arial"/>
        </w:rPr>
        <w:br/>
      </w:r>
      <w:r w:rsidRPr="00196449">
        <w:rPr>
          <w:rFonts w:ascii="Arial" w:hAnsi="Arial" w:cs="Arial"/>
        </w:rPr>
        <w:t>об изменении критериев риска должен принять решение об изменении категории риска указанного объекта контроля.</w:t>
      </w:r>
    </w:p>
    <w:p w14:paraId="4D447101"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При отнесении контрольным органом объектов контроля к категориям риска используются, в том числе:</w:t>
      </w:r>
    </w:p>
    <w:p w14:paraId="55B0161E"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1) сведения, содержащиеся в Едином государственном реестре недвижимости;</w:t>
      </w:r>
    </w:p>
    <w:p w14:paraId="5F4D662C"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 сведения, содержащиеся в муниципальных информационных ресурсах;</w:t>
      </w:r>
    </w:p>
    <w:p w14:paraId="375587B1"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3) сведения, полученные в рамках проведенных профилактических мероприятий и контрольных мероприятий.</w:t>
      </w:r>
    </w:p>
    <w:p w14:paraId="674365BE" w14:textId="725FC022"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В случае, если объект контроля не отнесен контрольным органом </w:t>
      </w:r>
      <w:r w:rsidR="001860FA">
        <w:rPr>
          <w:rFonts w:ascii="Arial" w:hAnsi="Arial" w:cs="Arial"/>
        </w:rPr>
        <w:br/>
      </w:r>
      <w:r w:rsidRPr="00196449">
        <w:rPr>
          <w:rFonts w:ascii="Arial" w:hAnsi="Arial" w:cs="Arial"/>
        </w:rPr>
        <w:t>к определенной категории риска, он считается отнесенным к категории низкого риска.</w:t>
      </w:r>
    </w:p>
    <w:p w14:paraId="1FA31F10"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4FEB7803"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Перечень содержит следующую информацию:</w:t>
      </w:r>
    </w:p>
    <w:p w14:paraId="1767E4B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7BDB086"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 основной государственный регистрационный номер;</w:t>
      </w:r>
    </w:p>
    <w:p w14:paraId="1329C412"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3) идентификационный номер налогоплательщика;</w:t>
      </w:r>
    </w:p>
    <w:p w14:paraId="4453B3A4"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4) наименование объекта муниципального контроля (при наличии);</w:t>
      </w:r>
    </w:p>
    <w:p w14:paraId="5A1F70E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5) место нахождения объекта муниципального контроля;</w:t>
      </w:r>
    </w:p>
    <w:p w14:paraId="033AE4A0" w14:textId="5EC24ADD"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001860FA">
        <w:rPr>
          <w:rFonts w:ascii="Arial" w:hAnsi="Arial" w:cs="Arial"/>
        </w:rPr>
        <w:br/>
      </w:r>
      <w:r w:rsidRPr="00196449">
        <w:rPr>
          <w:rFonts w:ascii="Arial" w:hAnsi="Arial" w:cs="Arial"/>
        </w:rPr>
        <w:t>к категории риска.</w:t>
      </w:r>
    </w:p>
    <w:p w14:paraId="05618307" w14:textId="392834F1"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Размещение информации, указанной в настоящем пункте, осуществляется</w:t>
      </w:r>
      <w:r w:rsidR="002B78AF">
        <w:rPr>
          <w:rFonts w:ascii="Arial" w:hAnsi="Arial" w:cs="Arial"/>
        </w:rPr>
        <w:t xml:space="preserve"> </w:t>
      </w:r>
      <w:r w:rsidR="001860FA">
        <w:rPr>
          <w:rFonts w:ascii="Arial" w:hAnsi="Arial" w:cs="Arial"/>
        </w:rPr>
        <w:br/>
      </w:r>
      <w:r w:rsidRPr="00196449">
        <w:rPr>
          <w:rFonts w:ascii="Arial" w:hAnsi="Arial" w:cs="Arial"/>
        </w:rPr>
        <w:t>с учетом законодательства Российской Федерации о защите государственной тайны.</w:t>
      </w:r>
    </w:p>
    <w:p w14:paraId="08EC602A" w14:textId="77777777" w:rsidR="00196449" w:rsidRPr="00196449" w:rsidRDefault="00196449" w:rsidP="00196449">
      <w:pPr>
        <w:spacing w:line="0" w:lineRule="atLeast"/>
        <w:ind w:firstLine="708"/>
        <w:jc w:val="both"/>
        <w:rPr>
          <w:rFonts w:ascii="Arial" w:eastAsia="Aptos" w:hAnsi="Arial" w:cs="Arial"/>
          <w:u w:val="single"/>
          <w:lang w:eastAsia="en-US"/>
        </w:rPr>
      </w:pPr>
      <w:r w:rsidRPr="00196449">
        <w:rPr>
          <w:rFonts w:ascii="Arial" w:eastAsia="Aptos" w:hAnsi="Arial" w:cs="Arial"/>
          <w:lang w:eastAsia="en-US"/>
        </w:rPr>
        <w:lastRenderedPageBreak/>
        <w:t xml:space="preserve">На официальном сайте в информационно-коммуникационной сети Интернет </w:t>
      </w:r>
      <w:hyperlink r:id="rId12" w:history="1">
        <w:r w:rsidRPr="00196449">
          <w:rPr>
            <w:rFonts w:ascii="Arial" w:eastAsia="Aptos" w:hAnsi="Arial" w:cs="Arial"/>
            <w:color w:val="0563C1"/>
            <w:u w:val="single"/>
            <w:lang w:val="en-US" w:eastAsia="en-US"/>
          </w:rPr>
          <w:t>www</w:t>
        </w:r>
        <w:r w:rsidRPr="00196449">
          <w:rPr>
            <w:rFonts w:ascii="Arial" w:eastAsia="Aptos" w:hAnsi="Arial" w:cs="Arial"/>
            <w:color w:val="0563C1"/>
            <w:u w:val="single"/>
            <w:lang w:eastAsia="en-US"/>
          </w:rPr>
          <w:t>.</w:t>
        </w:r>
        <w:r w:rsidRPr="00196449">
          <w:rPr>
            <w:rFonts w:ascii="Arial" w:eastAsia="Aptos" w:hAnsi="Arial" w:cs="Arial"/>
            <w:color w:val="0563C1"/>
            <w:u w:val="single"/>
            <w:lang w:val="en-US" w:eastAsia="en-US"/>
          </w:rPr>
          <w:t>abannet</w:t>
        </w:r>
        <w:r w:rsidRPr="00196449">
          <w:rPr>
            <w:rFonts w:ascii="Arial" w:eastAsia="Aptos" w:hAnsi="Arial" w:cs="Arial"/>
            <w:color w:val="0563C1"/>
            <w:u w:val="single"/>
            <w:lang w:eastAsia="en-US"/>
          </w:rPr>
          <w:t>.</w:t>
        </w:r>
        <w:r w:rsidRPr="00196449">
          <w:rPr>
            <w:rFonts w:ascii="Arial" w:eastAsia="Aptos" w:hAnsi="Arial" w:cs="Arial"/>
            <w:color w:val="0563C1"/>
            <w:u w:val="single"/>
            <w:lang w:val="en-US" w:eastAsia="en-US"/>
          </w:rPr>
          <w:t>ru</w:t>
        </w:r>
      </w:hyperlink>
      <w:r w:rsidRPr="00196449">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6F31F3B4" w14:textId="37D27F48" w:rsidR="00196449" w:rsidRPr="00196449" w:rsidRDefault="00196449" w:rsidP="00196449">
      <w:pPr>
        <w:widowControl w:val="0"/>
        <w:autoSpaceDE w:val="0"/>
        <w:autoSpaceDN w:val="0"/>
        <w:spacing w:line="0" w:lineRule="atLeast"/>
        <w:ind w:firstLine="709"/>
        <w:jc w:val="both"/>
        <w:rPr>
          <w:rFonts w:ascii="Arial" w:hAnsi="Arial" w:cs="Arial"/>
        </w:rPr>
      </w:pPr>
      <w:r w:rsidRPr="00196449">
        <w:rPr>
          <w:rFonts w:ascii="Arial" w:hAnsi="Arial" w:cs="Arial"/>
        </w:rPr>
        <w:t xml:space="preserve">2.4. По запросу контролируемого лица контрольный орган предоставляет </w:t>
      </w:r>
      <w:r w:rsidR="001860FA">
        <w:rPr>
          <w:rFonts w:ascii="Arial" w:hAnsi="Arial" w:cs="Arial"/>
        </w:rPr>
        <w:br/>
      </w:r>
      <w:r w:rsidRPr="00196449">
        <w:rPr>
          <w:rFonts w:ascii="Arial" w:hAnsi="Arial" w:cs="Arial"/>
        </w:rPr>
        <w:t xml:space="preserve">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001860FA">
        <w:rPr>
          <w:rFonts w:ascii="Arial" w:hAnsi="Arial" w:cs="Arial"/>
        </w:rPr>
        <w:br/>
      </w:r>
      <w:r w:rsidRPr="00196449">
        <w:rPr>
          <w:rFonts w:ascii="Arial" w:hAnsi="Arial" w:cs="Arial"/>
        </w:rPr>
        <w:t>к категории риска их объектов муниципального контроля.</w:t>
      </w:r>
    </w:p>
    <w:p w14:paraId="6A5F23C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5EEC3EB7"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196449">
          <w:rPr>
            <w:rFonts w:ascii="Arial" w:hAnsi="Arial" w:cs="Arial"/>
          </w:rPr>
          <w:t>приложению 2</w:t>
        </w:r>
      </w:hyperlink>
      <w:r w:rsidRPr="00196449">
        <w:rPr>
          <w:rFonts w:ascii="Arial" w:hAnsi="Arial" w:cs="Arial"/>
        </w:rPr>
        <w:t xml:space="preserve"> к настоящему Положению.</w:t>
      </w:r>
    </w:p>
    <w:p w14:paraId="282EDFE1" w14:textId="77777777" w:rsidR="00196449" w:rsidRPr="00196449" w:rsidRDefault="00196449" w:rsidP="00196449">
      <w:pPr>
        <w:widowControl w:val="0"/>
        <w:autoSpaceDE w:val="0"/>
        <w:autoSpaceDN w:val="0"/>
        <w:jc w:val="both"/>
        <w:rPr>
          <w:rFonts w:ascii="Arial" w:hAnsi="Arial" w:cs="Arial"/>
          <w:bCs/>
        </w:rPr>
      </w:pPr>
    </w:p>
    <w:p w14:paraId="294F75B5" w14:textId="77777777" w:rsidR="00196449" w:rsidRPr="00196449" w:rsidRDefault="00196449" w:rsidP="00196449">
      <w:pPr>
        <w:widowControl w:val="0"/>
        <w:autoSpaceDE w:val="0"/>
        <w:autoSpaceDN w:val="0"/>
        <w:jc w:val="center"/>
        <w:outlineLvl w:val="1"/>
        <w:rPr>
          <w:rFonts w:ascii="Arial" w:hAnsi="Arial" w:cs="Arial"/>
          <w:bCs/>
        </w:rPr>
      </w:pPr>
      <w:r w:rsidRPr="00196449">
        <w:rPr>
          <w:rFonts w:ascii="Arial" w:hAnsi="Arial" w:cs="Arial"/>
          <w:bCs/>
        </w:rPr>
        <w:t>3. ПРОФИЛАКТИЧЕСКИЕ МЕРОПРИЯТИЯ, КОТОРЫЕ ПРОВОДЯТСЯ ПРИ ОСУЩЕСТВЛЕНИИ МУНИЦИПАЛЬНОГО КОНТРОЛЯ, ИХ ВИДЫ</w:t>
      </w:r>
    </w:p>
    <w:p w14:paraId="686378B8" w14:textId="77777777" w:rsidR="00196449" w:rsidRPr="00196449" w:rsidRDefault="00196449" w:rsidP="00196449">
      <w:pPr>
        <w:widowControl w:val="0"/>
        <w:autoSpaceDE w:val="0"/>
        <w:autoSpaceDN w:val="0"/>
        <w:ind w:firstLine="540"/>
        <w:jc w:val="both"/>
        <w:rPr>
          <w:rFonts w:ascii="Arial" w:hAnsi="Arial" w:cs="Arial"/>
        </w:rPr>
      </w:pPr>
    </w:p>
    <w:p w14:paraId="4B1B0E20"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67F9AEF3" w14:textId="01ECE868" w:rsidR="00196449" w:rsidRPr="00C76860" w:rsidRDefault="00196449" w:rsidP="00C76860">
      <w:pPr>
        <w:spacing w:line="0" w:lineRule="atLeast"/>
        <w:ind w:firstLine="708"/>
        <w:jc w:val="both"/>
        <w:rPr>
          <w:rFonts w:ascii="Arial" w:eastAsia="Aptos" w:hAnsi="Arial" w:cs="Arial"/>
          <w:lang w:eastAsia="en-US"/>
        </w:rPr>
      </w:pPr>
      <w:r w:rsidRPr="00196449">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3" w:history="1">
        <w:r w:rsidRPr="00196449">
          <w:rPr>
            <w:rFonts w:ascii="Arial" w:eastAsia="Aptos" w:hAnsi="Arial" w:cs="Arial"/>
            <w:color w:val="0563C1"/>
            <w:u w:val="single"/>
            <w:lang w:val="en-US" w:eastAsia="en-US"/>
          </w:rPr>
          <w:t>www</w:t>
        </w:r>
        <w:r w:rsidRPr="00196449">
          <w:rPr>
            <w:rFonts w:ascii="Arial" w:eastAsia="Aptos" w:hAnsi="Arial" w:cs="Arial"/>
            <w:color w:val="0563C1"/>
            <w:u w:val="single"/>
            <w:lang w:eastAsia="en-US"/>
          </w:rPr>
          <w:t>.</w:t>
        </w:r>
        <w:r w:rsidRPr="00196449">
          <w:rPr>
            <w:rFonts w:ascii="Arial" w:eastAsia="Aptos" w:hAnsi="Arial" w:cs="Arial"/>
            <w:color w:val="0563C1"/>
            <w:u w:val="single"/>
            <w:lang w:val="en-US" w:eastAsia="en-US"/>
          </w:rPr>
          <w:t>abannet</w:t>
        </w:r>
        <w:r w:rsidRPr="00196449">
          <w:rPr>
            <w:rFonts w:ascii="Arial" w:eastAsia="Aptos" w:hAnsi="Arial" w:cs="Arial"/>
            <w:color w:val="0563C1"/>
            <w:u w:val="single"/>
            <w:lang w:eastAsia="en-US"/>
          </w:rPr>
          <w:t>.</w:t>
        </w:r>
        <w:r w:rsidRPr="00196449">
          <w:rPr>
            <w:rFonts w:ascii="Arial" w:eastAsia="Aptos" w:hAnsi="Arial" w:cs="Arial"/>
            <w:color w:val="0563C1"/>
            <w:u w:val="single"/>
            <w:lang w:val="en-US" w:eastAsia="en-US"/>
          </w:rPr>
          <w:t>ru</w:t>
        </w:r>
      </w:hyperlink>
      <w:r w:rsidRPr="00196449">
        <w:rPr>
          <w:rFonts w:ascii="Arial" w:eastAsia="Aptos" w:hAnsi="Arial" w:cs="Arial"/>
          <w:u w:val="single"/>
          <w:lang w:eastAsia="en-US"/>
        </w:rPr>
        <w:t xml:space="preserve"> </w:t>
      </w:r>
      <w:r w:rsidRPr="00196449">
        <w:rPr>
          <w:rFonts w:ascii="Arial" w:eastAsia="Aptos" w:hAnsi="Arial" w:cs="Arial"/>
          <w:lang w:eastAsia="en-US"/>
        </w:rPr>
        <w:t xml:space="preserve">(далее </w:t>
      </w:r>
      <w:r w:rsidR="00C76860">
        <w:rPr>
          <w:rFonts w:ascii="Arial" w:eastAsia="Aptos" w:hAnsi="Arial" w:cs="Arial"/>
          <w:lang w:eastAsia="en-US"/>
        </w:rPr>
        <w:t>–</w:t>
      </w:r>
      <w:r w:rsidRPr="00196449">
        <w:rPr>
          <w:rFonts w:ascii="Arial" w:eastAsia="Aptos" w:hAnsi="Arial" w:cs="Arial"/>
          <w:lang w:eastAsia="en-US"/>
        </w:rPr>
        <w:t xml:space="preserve"> официальный сайт).</w:t>
      </w:r>
    </w:p>
    <w:p w14:paraId="70B98B7F" w14:textId="2001C6DA" w:rsidR="00196449" w:rsidRPr="00196449" w:rsidRDefault="00196449" w:rsidP="00196449">
      <w:pPr>
        <w:widowControl w:val="0"/>
        <w:autoSpaceDE w:val="0"/>
        <w:autoSpaceDN w:val="0"/>
        <w:spacing w:line="0" w:lineRule="atLeast"/>
        <w:ind w:firstLine="709"/>
        <w:jc w:val="both"/>
        <w:rPr>
          <w:rFonts w:ascii="Arial" w:hAnsi="Arial" w:cs="Arial"/>
        </w:rPr>
      </w:pPr>
      <w:r w:rsidRPr="00196449">
        <w:rPr>
          <w:rFonts w:ascii="Arial" w:hAnsi="Arial" w:cs="Arial"/>
        </w:rPr>
        <w:t xml:space="preserve">Контрольный орган также проводит профилактические мероприятия, </w:t>
      </w:r>
      <w:r w:rsidR="00C76860">
        <w:rPr>
          <w:rFonts w:ascii="Arial" w:hAnsi="Arial" w:cs="Arial"/>
        </w:rPr>
        <w:br/>
      </w:r>
      <w:r w:rsidRPr="00196449">
        <w:rPr>
          <w:rFonts w:ascii="Arial" w:hAnsi="Arial" w:cs="Arial"/>
        </w:rPr>
        <w:t>не предусмотренные программой профилактики рисков причинения вреда.</w:t>
      </w:r>
    </w:p>
    <w:p w14:paraId="19298492"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4">
        <w:r w:rsidRPr="00196449">
          <w:rPr>
            <w:rFonts w:ascii="Arial" w:hAnsi="Arial" w:cs="Arial"/>
          </w:rPr>
          <w:t>законом</w:t>
        </w:r>
      </w:hyperlink>
      <w:r w:rsidRPr="00196449">
        <w:rPr>
          <w:rFonts w:ascii="Arial" w:hAnsi="Arial" w:cs="Arial"/>
        </w:rPr>
        <w:t xml:space="preserve"> № 248-ФЗ.</w:t>
      </w:r>
    </w:p>
    <w:p w14:paraId="68CF8B36"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Если иное не установлено Федеральным </w:t>
      </w:r>
      <w:hyperlink r:id="rId15">
        <w:r w:rsidRPr="00196449">
          <w:rPr>
            <w:rFonts w:ascii="Arial" w:hAnsi="Arial" w:cs="Arial"/>
          </w:rPr>
          <w:t>законом</w:t>
        </w:r>
      </w:hyperlink>
      <w:r w:rsidRPr="00196449">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1C7CF7"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48F31494"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3.4. При осуществлении муниципального контроля Инспектор проводит следующие виды профилактических мероприятий:</w:t>
      </w:r>
    </w:p>
    <w:p w14:paraId="30694D8E"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1) информирование;</w:t>
      </w:r>
    </w:p>
    <w:p w14:paraId="52D1079E"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 объявление предостережения;</w:t>
      </w:r>
    </w:p>
    <w:p w14:paraId="381E19BB"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3) консультирование;</w:t>
      </w:r>
    </w:p>
    <w:p w14:paraId="75CDF2E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4) профилактический визит.</w:t>
      </w:r>
    </w:p>
    <w:p w14:paraId="78EC44D5" w14:textId="2AC2340A"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00C76860">
        <w:rPr>
          <w:rFonts w:ascii="Arial" w:hAnsi="Arial" w:cs="Arial"/>
        </w:rPr>
        <w:br/>
      </w:r>
      <w:r w:rsidRPr="00196449">
        <w:rPr>
          <w:rFonts w:ascii="Arial" w:hAnsi="Arial" w:cs="Arial"/>
        </w:rPr>
        <w:lastRenderedPageBreak/>
        <w:t xml:space="preserve">в порядке, установленном </w:t>
      </w:r>
      <w:hyperlink r:id="rId16">
        <w:r w:rsidRPr="00196449">
          <w:rPr>
            <w:rFonts w:ascii="Arial" w:hAnsi="Arial" w:cs="Arial"/>
          </w:rPr>
          <w:t>статьей 46</w:t>
        </w:r>
      </w:hyperlink>
      <w:r w:rsidRPr="00196449">
        <w:rPr>
          <w:rFonts w:ascii="Arial" w:hAnsi="Arial" w:cs="Arial"/>
        </w:rPr>
        <w:t xml:space="preserve"> Федерального закона № 248-ФЗ.</w:t>
      </w:r>
    </w:p>
    <w:p w14:paraId="1B199325" w14:textId="4C3F8119"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w:t>
      </w:r>
      <w:r w:rsidR="002B78AF">
        <w:rPr>
          <w:rFonts w:ascii="Arial" w:hAnsi="Arial" w:cs="Arial"/>
        </w:rPr>
        <w:t xml:space="preserve"> </w:t>
      </w:r>
      <w:r w:rsidR="00C76860">
        <w:rPr>
          <w:rFonts w:ascii="Arial" w:hAnsi="Arial" w:cs="Arial"/>
        </w:rPr>
        <w:br/>
      </w:r>
      <w:r w:rsidRPr="00196449">
        <w:rPr>
          <w:rFonts w:ascii="Arial" w:hAnsi="Arial" w:cs="Arial"/>
        </w:rPr>
        <w:t>и предлагает принять меры  по обеспечению соблюдения обязательных требований.</w:t>
      </w:r>
    </w:p>
    <w:p w14:paraId="3F2EBE58"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Предостережение о </w:t>
      </w:r>
      <w:hyperlink r:id="rId17">
        <w:r w:rsidRPr="00196449">
          <w:rPr>
            <w:rFonts w:ascii="Arial" w:hAnsi="Arial" w:cs="Arial"/>
          </w:rPr>
          <w:t>недопустимости</w:t>
        </w:r>
      </w:hyperlink>
      <w:r w:rsidRPr="00196449">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7F490FE1" w14:textId="37290669"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В случае объявления контролируемому лицу предостережения </w:t>
      </w:r>
      <w:r w:rsidR="00C76860">
        <w:rPr>
          <w:rFonts w:ascii="Arial" w:hAnsi="Arial" w:cs="Arial"/>
        </w:rPr>
        <w:br/>
      </w:r>
      <w:r w:rsidRPr="00196449">
        <w:rPr>
          <w:rFonts w:ascii="Arial" w:hAnsi="Arial" w:cs="Arial"/>
        </w:rPr>
        <w:t xml:space="preserve">в соответствии со </w:t>
      </w:r>
      <w:hyperlink r:id="rId18">
        <w:r w:rsidRPr="00196449">
          <w:rPr>
            <w:rFonts w:ascii="Arial" w:hAnsi="Arial" w:cs="Arial"/>
          </w:rPr>
          <w:t>статьей 49</w:t>
        </w:r>
      </w:hyperlink>
      <w:r w:rsidRPr="00196449">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00C76860">
        <w:rPr>
          <w:rFonts w:ascii="Arial" w:hAnsi="Arial" w:cs="Arial"/>
        </w:rPr>
        <w:br/>
      </w:r>
      <w:r w:rsidRPr="00196449">
        <w:rPr>
          <w:rFonts w:ascii="Arial" w:hAnsi="Arial" w:cs="Arial"/>
        </w:rPr>
        <w:t>в отношении этого предостережения возражение.</w:t>
      </w:r>
    </w:p>
    <w:p w14:paraId="30F329BE" w14:textId="41F81304"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C76860">
        <w:rPr>
          <w:rFonts w:ascii="Arial" w:hAnsi="Arial" w:cs="Arial"/>
        </w:rPr>
        <w:br/>
      </w:r>
      <w:r w:rsidRPr="00196449">
        <w:rPr>
          <w:rFonts w:ascii="Arial" w:hAnsi="Arial" w:cs="Arial"/>
        </w:rP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7B95335D"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Возражение в отношении предостережения должно содержать:</w:t>
      </w:r>
    </w:p>
    <w:p w14:paraId="25E072B8" w14:textId="77777777" w:rsidR="00196449" w:rsidRPr="00196449" w:rsidRDefault="00196449" w:rsidP="00196449">
      <w:pPr>
        <w:widowControl w:val="0"/>
        <w:autoSpaceDE w:val="0"/>
        <w:autoSpaceDN w:val="0"/>
        <w:ind w:firstLine="709"/>
        <w:jc w:val="both"/>
        <w:rPr>
          <w:rFonts w:ascii="Arial" w:hAnsi="Arial" w:cs="Arial"/>
        </w:rPr>
      </w:pPr>
      <w:bookmarkStart w:id="3" w:name="P139"/>
      <w:bookmarkEnd w:id="3"/>
      <w:r w:rsidRPr="00196449">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2E9DC11B" w14:textId="77777777" w:rsidR="00196449" w:rsidRPr="00196449" w:rsidRDefault="00196449" w:rsidP="00196449">
      <w:pPr>
        <w:widowControl w:val="0"/>
        <w:autoSpaceDE w:val="0"/>
        <w:autoSpaceDN w:val="0"/>
        <w:ind w:firstLine="709"/>
        <w:jc w:val="both"/>
        <w:rPr>
          <w:rFonts w:ascii="Arial" w:hAnsi="Arial" w:cs="Arial"/>
        </w:rPr>
      </w:pPr>
      <w:bookmarkStart w:id="4" w:name="P140"/>
      <w:bookmarkEnd w:id="4"/>
      <w:r w:rsidRPr="00196449">
        <w:rPr>
          <w:rFonts w:ascii="Arial" w:hAnsi="Arial" w:cs="Arial"/>
        </w:rPr>
        <w:t>б) сведения о предостережении и должностном лице, направившем такое предостережение;</w:t>
      </w:r>
    </w:p>
    <w:p w14:paraId="7505EE7D" w14:textId="0E16F2B2"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в) доводы, на основании которых контролируемое лицо не согласен </w:t>
      </w:r>
      <w:r w:rsidR="00C76860">
        <w:rPr>
          <w:rFonts w:ascii="Arial" w:hAnsi="Arial" w:cs="Arial"/>
        </w:rPr>
        <w:br/>
      </w:r>
      <w:r w:rsidRPr="00196449">
        <w:rPr>
          <w:rFonts w:ascii="Arial" w:hAnsi="Arial" w:cs="Arial"/>
        </w:rPr>
        <w:t>с предостережением (с приложением подтверждающих указанные доводы сведений и (или) документов).</w:t>
      </w:r>
    </w:p>
    <w:p w14:paraId="7F9B2EC3"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196449">
          <w:rPr>
            <w:rFonts w:ascii="Arial" w:hAnsi="Arial" w:cs="Arial"/>
          </w:rPr>
          <w:t>подпунктах «а»</w:t>
        </w:r>
      </w:hyperlink>
      <w:r w:rsidRPr="00196449">
        <w:rPr>
          <w:rFonts w:ascii="Arial" w:hAnsi="Arial" w:cs="Arial"/>
        </w:rPr>
        <w:t xml:space="preserve"> и (или) </w:t>
      </w:r>
      <w:hyperlink w:anchor="P140">
        <w:r w:rsidRPr="00196449">
          <w:rPr>
            <w:rFonts w:ascii="Arial" w:hAnsi="Arial" w:cs="Arial"/>
          </w:rPr>
          <w:t>«б» пункта 3.4.2</w:t>
        </w:r>
      </w:hyperlink>
      <w:r w:rsidRPr="00196449">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7F5DEAB1" w14:textId="604B0D5E"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00C76860">
        <w:rPr>
          <w:rFonts w:ascii="Arial" w:hAnsi="Arial" w:cs="Arial"/>
        </w:rPr>
        <w:br/>
      </w:r>
      <w:r w:rsidRPr="00196449">
        <w:rPr>
          <w:rFonts w:ascii="Arial" w:hAnsi="Arial" w:cs="Arial"/>
        </w:rPr>
        <w:t>в контрольный орган.</w:t>
      </w:r>
    </w:p>
    <w:p w14:paraId="5101923E"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По результатам рассмотрения возражения в отношении предостережения принимается одно из следующих решений:</w:t>
      </w:r>
    </w:p>
    <w:p w14:paraId="44543DCC"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а) об оставлении предостережения без изменения;</w:t>
      </w:r>
    </w:p>
    <w:p w14:paraId="6ED39CD0"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б) об отмене предостережения.</w:t>
      </w:r>
    </w:p>
    <w:p w14:paraId="4733D25F" w14:textId="2D0F6026"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00C76860">
        <w:rPr>
          <w:rFonts w:ascii="Arial" w:hAnsi="Arial" w:cs="Arial"/>
        </w:rPr>
        <w:br/>
      </w:r>
      <w:r w:rsidRPr="00196449">
        <w:rPr>
          <w:rFonts w:ascii="Arial" w:hAnsi="Arial" w:cs="Arial"/>
        </w:rPr>
        <w:t>в отношении предостережения.</w:t>
      </w:r>
    </w:p>
    <w:p w14:paraId="2A1A5543" w14:textId="0599BFDA"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lastRenderedPageBreak/>
        <w:t xml:space="preserve">3.4.3. Инспектор проводит консультирование контролируемых лиц </w:t>
      </w:r>
      <w:r w:rsidR="00C76860">
        <w:rPr>
          <w:rFonts w:ascii="Arial" w:hAnsi="Arial" w:cs="Arial"/>
        </w:rPr>
        <w:br/>
      </w:r>
      <w:r w:rsidRPr="00196449">
        <w:rPr>
          <w:rFonts w:ascii="Arial" w:hAnsi="Arial" w:cs="Arial"/>
        </w:rPr>
        <w:t xml:space="preserve">в письменной форме при их письменном обращении в сроки, установленные Федеральным </w:t>
      </w:r>
      <w:hyperlink r:id="rId19">
        <w:r w:rsidRPr="00196449">
          <w:rPr>
            <w:rFonts w:ascii="Arial" w:hAnsi="Arial" w:cs="Arial"/>
          </w:rPr>
          <w:t>законом</w:t>
        </w:r>
      </w:hyperlink>
      <w:r w:rsidRPr="00196449">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00C76860">
        <w:rPr>
          <w:rFonts w:ascii="Arial" w:hAnsi="Arial" w:cs="Arial"/>
        </w:rPr>
        <w:br/>
      </w:r>
      <w:r w:rsidRPr="00196449">
        <w:rPr>
          <w:rFonts w:ascii="Arial" w:hAnsi="Arial" w:cs="Arial"/>
        </w:rP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00C76860">
        <w:rPr>
          <w:rFonts w:ascii="Arial" w:hAnsi="Arial" w:cs="Arial"/>
        </w:rPr>
        <w:br/>
      </w:r>
      <w:r w:rsidRPr="00196449">
        <w:rPr>
          <w:rFonts w:ascii="Arial" w:hAnsi="Arial" w:cs="Arial"/>
        </w:rP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00C76860">
        <w:rPr>
          <w:rFonts w:ascii="Arial" w:hAnsi="Arial" w:cs="Arial"/>
        </w:rPr>
        <w:br/>
      </w:r>
      <w:r w:rsidRPr="00196449">
        <w:rPr>
          <w:rFonts w:ascii="Arial" w:hAnsi="Arial" w:cs="Arial"/>
        </w:rPr>
        <w:t xml:space="preserve">и осуществление письменного консультирования может производиться </w:t>
      </w:r>
      <w:r w:rsidR="00C76860">
        <w:rPr>
          <w:rFonts w:ascii="Arial" w:hAnsi="Arial" w:cs="Arial"/>
        </w:rPr>
        <w:br/>
      </w:r>
      <w:r w:rsidRPr="00196449">
        <w:rPr>
          <w:rFonts w:ascii="Arial" w:hAnsi="Arial" w:cs="Arial"/>
        </w:rP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F45C182" w14:textId="20B9E4DD"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Инспектор осуществляет консультирование, в том числе письменное, </w:t>
      </w:r>
      <w:r w:rsidR="00C76860">
        <w:rPr>
          <w:rFonts w:ascii="Arial" w:hAnsi="Arial" w:cs="Arial"/>
        </w:rPr>
        <w:br/>
      </w:r>
      <w:r w:rsidRPr="00196449">
        <w:rPr>
          <w:rFonts w:ascii="Arial" w:hAnsi="Arial" w:cs="Arial"/>
        </w:rPr>
        <w:t>по следующим вопросам:</w:t>
      </w:r>
    </w:p>
    <w:p w14:paraId="421D6DB8"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196449">
          <w:rPr>
            <w:rFonts w:ascii="Arial" w:hAnsi="Arial" w:cs="Arial"/>
          </w:rPr>
          <w:t>пунктом 1.2</w:t>
        </w:r>
      </w:hyperlink>
      <w:r w:rsidRPr="00196449">
        <w:rPr>
          <w:rFonts w:ascii="Arial" w:hAnsi="Arial" w:cs="Arial"/>
        </w:rPr>
        <w:t xml:space="preserve"> настоящего Положения;</w:t>
      </w:r>
    </w:p>
    <w:p w14:paraId="7E070F58"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196449">
          <w:rPr>
            <w:rFonts w:ascii="Arial" w:hAnsi="Arial" w:cs="Arial"/>
          </w:rPr>
          <w:t>пунктом 1.2</w:t>
        </w:r>
      </w:hyperlink>
      <w:r w:rsidRPr="00196449">
        <w:rPr>
          <w:rFonts w:ascii="Arial" w:hAnsi="Arial" w:cs="Arial"/>
        </w:rPr>
        <w:t xml:space="preserve"> настоящего Положения;</w:t>
      </w:r>
    </w:p>
    <w:p w14:paraId="6FE4AB8F"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осуществление муниципального контроля.</w:t>
      </w:r>
    </w:p>
    <w:p w14:paraId="3296923F"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Инспектор осуществляет учет, консультирование.</w:t>
      </w:r>
    </w:p>
    <w:p w14:paraId="55755A1F"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При устном и письменном консультировании Инспектор обязан предоставлять информацию по следующим вопросам:</w:t>
      </w:r>
    </w:p>
    <w:p w14:paraId="120F2BEF"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6B152D0A"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 о нормативных правовых актах, регламентирующих порядок осуществления муниципального контроля;</w:t>
      </w:r>
    </w:p>
    <w:p w14:paraId="266DC1D6"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3) о порядке обжалования действий или бездействия должностных лиц контрольного органа;</w:t>
      </w:r>
    </w:p>
    <w:p w14:paraId="5BB1E31E"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4) о месте нахождения и графике работы контрольного органа;</w:t>
      </w:r>
    </w:p>
    <w:p w14:paraId="5262CE76"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5) о справочных телефонах структурных подразделений контрольного органа;</w:t>
      </w:r>
    </w:p>
    <w:p w14:paraId="33977988"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6) об адресе официального сайта, а также электронной почты контрольного органа;</w:t>
      </w:r>
    </w:p>
    <w:p w14:paraId="551E2920"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7) об организации и осуществлении муниципального контроля;</w:t>
      </w:r>
    </w:p>
    <w:p w14:paraId="011C9ED9"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8) о порядке осуществления профилактических, контрольных мероприятий, установленных Положением.</w:t>
      </w:r>
    </w:p>
    <w:p w14:paraId="4206A5BA"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1410A192" w14:textId="0C70694F"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В ходе профилактического визита контролируемое лицо информируется </w:t>
      </w:r>
      <w:r w:rsidR="00C76860">
        <w:rPr>
          <w:rFonts w:ascii="Arial" w:hAnsi="Arial" w:cs="Arial"/>
        </w:rPr>
        <w:br/>
      </w:r>
      <w:r w:rsidRPr="00196449">
        <w:rPr>
          <w:rFonts w:ascii="Arial" w:hAnsi="Arial" w:cs="Arial"/>
        </w:rPr>
        <w:t xml:space="preserve">об обязательных требованиях, предъявляемых к его деятельности либо </w:t>
      </w:r>
      <w:r w:rsidR="00C76860">
        <w:rPr>
          <w:rFonts w:ascii="Arial" w:hAnsi="Arial" w:cs="Arial"/>
        </w:rPr>
        <w:br/>
      </w:r>
      <w:r w:rsidRPr="00196449">
        <w:rPr>
          <w:rFonts w:ascii="Arial" w:hAnsi="Arial" w:cs="Arial"/>
        </w:rPr>
        <w:t xml:space="preserve">к принадлежащим ему объектам контроля, их соответствии критериям риска, </w:t>
      </w:r>
      <w:r w:rsidR="00C76860">
        <w:rPr>
          <w:rFonts w:ascii="Arial" w:hAnsi="Arial" w:cs="Arial"/>
        </w:rPr>
        <w:br/>
      </w:r>
      <w:r w:rsidRPr="00196449">
        <w:rPr>
          <w:rFonts w:ascii="Arial" w:hAnsi="Arial" w:cs="Arial"/>
        </w:rPr>
        <w:t xml:space="preserve">о рекомендуемых способах снижения категории риска, видах, содержании </w:t>
      </w:r>
      <w:r w:rsidR="00C76860">
        <w:rPr>
          <w:rFonts w:ascii="Arial" w:hAnsi="Arial" w:cs="Arial"/>
        </w:rPr>
        <w:br/>
      </w:r>
      <w:r w:rsidRPr="00196449">
        <w:rPr>
          <w:rFonts w:ascii="Arial" w:hAnsi="Arial" w:cs="Arial"/>
        </w:rPr>
        <w:t xml:space="preserve">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w:t>
      </w:r>
      <w:r w:rsidRPr="00196449">
        <w:rPr>
          <w:rFonts w:ascii="Arial" w:hAnsi="Arial" w:cs="Arial"/>
        </w:rPr>
        <w:lastRenderedPageBreak/>
        <w:t>для отнесения объектов контроля к категориям риска,  и проводит оценку уровня соблюдения контролируемым лицом обязательных требований.</w:t>
      </w:r>
    </w:p>
    <w:p w14:paraId="5D132A8A"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4353DB6E"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3.4.4.1. Профилактические визиты по инициативе контролируемого лица проводятся в соответствии со </w:t>
      </w:r>
      <w:hyperlink r:id="rId20">
        <w:r w:rsidRPr="00196449">
          <w:rPr>
            <w:rFonts w:ascii="Arial" w:hAnsi="Arial" w:cs="Arial"/>
          </w:rPr>
          <w:t>статьей 52.2</w:t>
        </w:r>
      </w:hyperlink>
      <w:r w:rsidRPr="00196449">
        <w:rPr>
          <w:rFonts w:ascii="Arial" w:hAnsi="Arial" w:cs="Arial"/>
        </w:rPr>
        <w:t xml:space="preserve"> Федерального закона № 248-ФЗ.</w:t>
      </w:r>
    </w:p>
    <w:p w14:paraId="0315E900" w14:textId="77777777" w:rsidR="00196449" w:rsidRPr="00196449" w:rsidRDefault="00196449" w:rsidP="00196449">
      <w:pPr>
        <w:widowControl w:val="0"/>
        <w:autoSpaceDE w:val="0"/>
        <w:autoSpaceDN w:val="0"/>
        <w:ind w:firstLine="709"/>
        <w:jc w:val="both"/>
        <w:rPr>
          <w:rFonts w:ascii="Arial" w:hAnsi="Arial" w:cs="Arial"/>
        </w:rPr>
      </w:pPr>
      <w:bookmarkStart w:id="5" w:name="P167"/>
      <w:bookmarkEnd w:id="5"/>
      <w:r w:rsidRPr="00196449">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7A9856E6"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Положение </w:t>
      </w:r>
      <w:hyperlink w:anchor="P167">
        <w:r w:rsidRPr="00196449">
          <w:rPr>
            <w:rFonts w:ascii="Arial" w:hAnsi="Arial" w:cs="Arial"/>
          </w:rPr>
          <w:t>первого абзаца</w:t>
        </w:r>
      </w:hyperlink>
      <w:r w:rsidRPr="00196449">
        <w:rPr>
          <w:rFonts w:ascii="Arial" w:hAnsi="Arial" w:cs="Arial"/>
        </w:rPr>
        <w:t xml:space="preserve"> настоящего пункта не ограничивают проведение обязательных профилактических визитов, указанных в </w:t>
      </w:r>
      <w:hyperlink r:id="rId21">
        <w:r w:rsidRPr="00196449">
          <w:rPr>
            <w:rFonts w:ascii="Arial" w:hAnsi="Arial" w:cs="Arial"/>
          </w:rPr>
          <w:t>пунктах 2</w:t>
        </w:r>
      </w:hyperlink>
      <w:r w:rsidRPr="00196449">
        <w:rPr>
          <w:rFonts w:ascii="Arial" w:hAnsi="Arial" w:cs="Arial"/>
        </w:rPr>
        <w:t xml:space="preserve"> - </w:t>
      </w:r>
      <w:hyperlink r:id="rId22">
        <w:r w:rsidRPr="00196449">
          <w:rPr>
            <w:rFonts w:ascii="Arial" w:hAnsi="Arial" w:cs="Arial"/>
          </w:rPr>
          <w:t>4 части 1</w:t>
        </w:r>
      </w:hyperlink>
      <w:r w:rsidRPr="00196449">
        <w:rPr>
          <w:rFonts w:ascii="Arial" w:hAnsi="Arial" w:cs="Arial"/>
        </w:rPr>
        <w:t xml:space="preserve"> и </w:t>
      </w:r>
      <w:hyperlink r:id="rId23">
        <w:r w:rsidRPr="00196449">
          <w:rPr>
            <w:rFonts w:ascii="Arial" w:hAnsi="Arial" w:cs="Arial"/>
          </w:rPr>
          <w:t>части 2 статьи 52.1</w:t>
        </w:r>
      </w:hyperlink>
      <w:r w:rsidRPr="00196449">
        <w:rPr>
          <w:rFonts w:ascii="Arial" w:hAnsi="Arial" w:cs="Arial"/>
        </w:rPr>
        <w:t xml:space="preserve"> Федерального закона № 248-ФЗ.</w:t>
      </w:r>
    </w:p>
    <w:p w14:paraId="414AB4B6"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4">
        <w:r w:rsidRPr="00196449">
          <w:rPr>
            <w:rFonts w:ascii="Arial" w:hAnsi="Arial" w:cs="Arial"/>
          </w:rPr>
          <w:t>пунктом 4 части 1 статьи 52.1</w:t>
        </w:r>
      </w:hyperlink>
      <w:r w:rsidRPr="00196449">
        <w:rPr>
          <w:rFonts w:ascii="Arial" w:hAnsi="Arial" w:cs="Arial"/>
        </w:rPr>
        <w:t xml:space="preserve"> Федерального закона № 248-ФЗ.</w:t>
      </w:r>
    </w:p>
    <w:p w14:paraId="6A037DF6" w14:textId="77777777" w:rsidR="00196449" w:rsidRPr="00196449" w:rsidRDefault="00196449" w:rsidP="00196449">
      <w:pPr>
        <w:widowControl w:val="0"/>
        <w:autoSpaceDE w:val="0"/>
        <w:autoSpaceDN w:val="0"/>
        <w:jc w:val="both"/>
        <w:rPr>
          <w:rFonts w:ascii="Arial" w:hAnsi="Arial" w:cs="Arial"/>
          <w:bCs/>
        </w:rPr>
      </w:pPr>
    </w:p>
    <w:p w14:paraId="71CCF1FB" w14:textId="77777777" w:rsidR="00196449" w:rsidRPr="00196449" w:rsidRDefault="00196449" w:rsidP="00196449">
      <w:pPr>
        <w:widowControl w:val="0"/>
        <w:autoSpaceDE w:val="0"/>
        <w:autoSpaceDN w:val="0"/>
        <w:jc w:val="center"/>
        <w:outlineLvl w:val="1"/>
        <w:rPr>
          <w:rFonts w:ascii="Arial" w:hAnsi="Arial" w:cs="Arial"/>
          <w:bCs/>
        </w:rPr>
      </w:pPr>
      <w:r w:rsidRPr="00196449">
        <w:rPr>
          <w:rFonts w:ascii="Arial" w:hAnsi="Arial" w:cs="Arial"/>
          <w:bCs/>
        </w:rPr>
        <w:t>4. КОНТРОЛЬНЫЕ МЕРОПРИЯТИЯ, ПРОВОДИМЫЕ В РАМКАХ</w:t>
      </w:r>
    </w:p>
    <w:p w14:paraId="5E6C272A" w14:textId="77777777" w:rsidR="00196449" w:rsidRPr="00196449" w:rsidRDefault="00196449" w:rsidP="00196449">
      <w:pPr>
        <w:widowControl w:val="0"/>
        <w:autoSpaceDE w:val="0"/>
        <w:autoSpaceDN w:val="0"/>
        <w:jc w:val="center"/>
        <w:rPr>
          <w:rFonts w:ascii="Arial" w:hAnsi="Arial" w:cs="Arial"/>
          <w:bCs/>
        </w:rPr>
      </w:pPr>
      <w:r w:rsidRPr="00196449">
        <w:rPr>
          <w:rFonts w:ascii="Arial" w:hAnsi="Arial" w:cs="Arial"/>
          <w:bCs/>
        </w:rPr>
        <w:t>МУНИЦИПАЛЬНОГО КОНТРОЛЯ</w:t>
      </w:r>
    </w:p>
    <w:p w14:paraId="5D16224E" w14:textId="77777777" w:rsidR="00196449" w:rsidRPr="00196449" w:rsidRDefault="00196449" w:rsidP="00196449">
      <w:pPr>
        <w:widowControl w:val="0"/>
        <w:autoSpaceDE w:val="0"/>
        <w:autoSpaceDN w:val="0"/>
        <w:jc w:val="both"/>
        <w:rPr>
          <w:rFonts w:ascii="Arial" w:hAnsi="Arial" w:cs="Arial"/>
          <w:bCs/>
        </w:rPr>
      </w:pPr>
    </w:p>
    <w:p w14:paraId="352EEEF7"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4.1. Плановые контрольные мероприятия, в отношении категорий среднего, умеренного и низкого риска не проводятся.</w:t>
      </w:r>
    </w:p>
    <w:p w14:paraId="6492516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Муниципальный контроль осуществляется в виде плановых и внеплановых контрольных мероприятий.</w:t>
      </w:r>
    </w:p>
    <w:p w14:paraId="5C497D76"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0A5EF5AE"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1) инспекционный визит; </w:t>
      </w:r>
    </w:p>
    <w:p w14:paraId="7803D792"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 документарная проверка;</w:t>
      </w:r>
    </w:p>
    <w:p w14:paraId="4671E131"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3) выездная проверка.</w:t>
      </w:r>
    </w:p>
    <w:p w14:paraId="19D8F709"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Без взаимодействия с контролируемым лицом проводятся следующие контрольные мероприятия:</w:t>
      </w:r>
    </w:p>
    <w:p w14:paraId="3389CCC4"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1) наблюдение за соблюдением обязательных требований (мониторинг безопасности);</w:t>
      </w:r>
    </w:p>
    <w:p w14:paraId="4881536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 выездное обследование.</w:t>
      </w:r>
    </w:p>
    <w:p w14:paraId="24691B84"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Плановые контрольные мероприятия осуществляются в отношении контролируемых лиц.</w:t>
      </w:r>
    </w:p>
    <w:p w14:paraId="6F5157EA" w14:textId="2E1EFB98"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Плановые контрольные мероприятия осуществляются в соответствии </w:t>
      </w:r>
      <w:r w:rsidR="00C76860">
        <w:rPr>
          <w:rFonts w:ascii="Arial" w:hAnsi="Arial" w:cs="Arial"/>
        </w:rPr>
        <w:br/>
      </w:r>
      <w:r w:rsidRPr="00196449">
        <w:rPr>
          <w:rFonts w:ascii="Arial" w:hAnsi="Arial" w:cs="Arial"/>
        </w:rPr>
        <w:t>с ежегодными планами проведения плановых контрольных мероприятий.</w:t>
      </w:r>
    </w:p>
    <w:p w14:paraId="1EA6985B" w14:textId="2D8D452F"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План проведения плановых контрольных мероприятий разрабатывается </w:t>
      </w:r>
      <w:r w:rsidR="00C76860">
        <w:rPr>
          <w:rFonts w:ascii="Arial" w:hAnsi="Arial" w:cs="Arial"/>
        </w:rPr>
        <w:br/>
      </w:r>
      <w:r w:rsidRPr="00196449">
        <w:rPr>
          <w:rFonts w:ascii="Arial" w:hAnsi="Arial" w:cs="Arial"/>
        </w:rPr>
        <w:t xml:space="preserve">в соответствии с </w:t>
      </w:r>
      <w:hyperlink r:id="rId25">
        <w:r w:rsidRPr="00196449">
          <w:rPr>
            <w:rFonts w:ascii="Arial" w:hAnsi="Arial" w:cs="Arial"/>
          </w:rPr>
          <w:t>Правилами</w:t>
        </w:r>
      </w:hyperlink>
      <w:r w:rsidRPr="00196449">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00C76860">
        <w:rPr>
          <w:rFonts w:ascii="Arial" w:hAnsi="Arial" w:cs="Arial"/>
        </w:rPr>
        <w:br/>
      </w:r>
      <w:r w:rsidRPr="00196449">
        <w:rPr>
          <w:rFonts w:ascii="Arial" w:hAnsi="Arial" w:cs="Arial"/>
        </w:rP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782FA7B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5741C3FD"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1) Документарная проверка.</w:t>
      </w:r>
    </w:p>
    <w:p w14:paraId="110896DB"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11901026" w14:textId="6E57B81C"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lastRenderedPageBreak/>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00C76860">
        <w:rPr>
          <w:rFonts w:ascii="Arial" w:hAnsi="Arial" w:cs="Arial"/>
        </w:rPr>
        <w:br/>
      </w:r>
      <w:r w:rsidRPr="00196449">
        <w:rPr>
          <w:rFonts w:ascii="Arial" w:hAnsi="Arial" w:cs="Arial"/>
        </w:rP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5EC84B4F" w14:textId="2B445936"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00C76860">
        <w:rPr>
          <w:rFonts w:ascii="Arial" w:hAnsi="Arial" w:cs="Arial"/>
        </w:rPr>
        <w:br/>
      </w:r>
      <w:r w:rsidRPr="00196449">
        <w:rPr>
          <w:rFonts w:ascii="Arial" w:hAnsi="Arial" w:cs="Arial"/>
        </w:rP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00C76860">
        <w:rPr>
          <w:rFonts w:ascii="Arial" w:hAnsi="Arial" w:cs="Arial"/>
        </w:rPr>
        <w:br/>
      </w:r>
      <w:r w:rsidRPr="00196449">
        <w:rPr>
          <w:rFonts w:ascii="Arial" w:hAnsi="Arial" w:cs="Arial"/>
        </w:rP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44FDF6CE" w14:textId="7277352C"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00C76860">
        <w:rPr>
          <w:rFonts w:ascii="Arial" w:hAnsi="Arial" w:cs="Arial"/>
        </w:rPr>
        <w:br/>
      </w:r>
      <w:r w:rsidRPr="00196449">
        <w:rPr>
          <w:rFonts w:ascii="Arial" w:hAnsi="Arial" w:cs="Arial"/>
        </w:rP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00C76860">
        <w:rPr>
          <w:rFonts w:ascii="Arial" w:hAnsi="Arial" w:cs="Arial"/>
        </w:rPr>
        <w:br/>
      </w:r>
      <w:r w:rsidRPr="00196449">
        <w:rPr>
          <w:rFonts w:ascii="Arial" w:hAnsi="Arial" w:cs="Arial"/>
        </w:rP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00C76860">
        <w:rPr>
          <w:rFonts w:ascii="Arial" w:hAnsi="Arial" w:cs="Arial"/>
        </w:rPr>
        <w:br/>
      </w:r>
      <w:r w:rsidRPr="00196449">
        <w:rPr>
          <w:rFonts w:ascii="Arial" w:hAnsi="Arial" w:cs="Arial"/>
        </w:rP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5DF22642" w14:textId="29B088B4"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Внеплановая документарная проверка может проводиться только </w:t>
      </w:r>
      <w:r w:rsidR="00C76860">
        <w:rPr>
          <w:rFonts w:ascii="Arial" w:hAnsi="Arial" w:cs="Arial"/>
        </w:rPr>
        <w:br/>
      </w:r>
      <w:r w:rsidRPr="00196449">
        <w:rPr>
          <w:rFonts w:ascii="Arial" w:hAnsi="Arial" w:cs="Arial"/>
        </w:rPr>
        <w:t xml:space="preserve">по согласованию с органами прокуратуры, за исключением случая  ее проведения в соответствии с </w:t>
      </w:r>
      <w:hyperlink r:id="rId26">
        <w:r w:rsidRPr="00196449">
          <w:rPr>
            <w:rFonts w:ascii="Arial" w:hAnsi="Arial" w:cs="Arial"/>
          </w:rPr>
          <w:t>пунктами 3</w:t>
        </w:r>
      </w:hyperlink>
      <w:r w:rsidRPr="00196449">
        <w:rPr>
          <w:rFonts w:ascii="Arial" w:hAnsi="Arial" w:cs="Arial"/>
        </w:rPr>
        <w:t xml:space="preserve">, </w:t>
      </w:r>
      <w:hyperlink r:id="rId27">
        <w:r w:rsidRPr="00196449">
          <w:rPr>
            <w:rFonts w:ascii="Arial" w:hAnsi="Arial" w:cs="Arial"/>
          </w:rPr>
          <w:t>4</w:t>
        </w:r>
      </w:hyperlink>
      <w:r w:rsidRPr="00196449">
        <w:rPr>
          <w:rFonts w:ascii="Arial" w:hAnsi="Arial" w:cs="Arial"/>
        </w:rPr>
        <w:t xml:space="preserve">, </w:t>
      </w:r>
      <w:hyperlink r:id="rId28">
        <w:r w:rsidRPr="00196449">
          <w:rPr>
            <w:rFonts w:ascii="Arial" w:hAnsi="Arial" w:cs="Arial"/>
          </w:rPr>
          <w:t>6</w:t>
        </w:r>
      </w:hyperlink>
      <w:r w:rsidRPr="00196449">
        <w:rPr>
          <w:rFonts w:ascii="Arial" w:hAnsi="Arial" w:cs="Arial"/>
        </w:rPr>
        <w:t xml:space="preserve">, </w:t>
      </w:r>
      <w:hyperlink r:id="rId29">
        <w:r w:rsidRPr="00196449">
          <w:rPr>
            <w:rFonts w:ascii="Arial" w:hAnsi="Arial" w:cs="Arial"/>
          </w:rPr>
          <w:t>8 части 1 статьи 57</w:t>
        </w:r>
      </w:hyperlink>
      <w:r w:rsidRPr="00196449">
        <w:rPr>
          <w:rFonts w:ascii="Arial" w:hAnsi="Arial" w:cs="Arial"/>
        </w:rPr>
        <w:t xml:space="preserve"> Федерального закона </w:t>
      </w:r>
      <w:r w:rsidR="00C76860">
        <w:rPr>
          <w:rFonts w:ascii="Arial" w:hAnsi="Arial" w:cs="Arial"/>
        </w:rPr>
        <w:br/>
      </w:r>
      <w:r w:rsidRPr="00196449">
        <w:rPr>
          <w:rFonts w:ascii="Arial" w:hAnsi="Arial" w:cs="Arial"/>
        </w:rPr>
        <w:t>№ 248-ФЗ.</w:t>
      </w:r>
    </w:p>
    <w:p w14:paraId="2DB2A19F"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ходе документарной проверки могут совершаться следующие действия:</w:t>
      </w:r>
    </w:p>
    <w:p w14:paraId="38EF1CF7"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а) получение письменных объяснений;</w:t>
      </w:r>
    </w:p>
    <w:p w14:paraId="4836FF27"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б) истребование документов;</w:t>
      </w:r>
    </w:p>
    <w:p w14:paraId="00E769B1"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экспертиза.</w:t>
      </w:r>
    </w:p>
    <w:p w14:paraId="48CE5BB4"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 Выездная проверка.</w:t>
      </w:r>
    </w:p>
    <w:p w14:paraId="2FA0EF4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4C07F811"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8C48162"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55A48B4E"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lastRenderedPageBreak/>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24810F19" w14:textId="15BBAA70"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00C76860">
        <w:rPr>
          <w:rFonts w:ascii="Arial" w:hAnsi="Arial" w:cs="Arial"/>
        </w:rPr>
        <w:br/>
      </w:r>
      <w:r w:rsidRPr="00196449">
        <w:rPr>
          <w:rFonts w:ascii="Arial" w:hAnsi="Arial" w:cs="Arial"/>
        </w:rP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00C76860">
        <w:rPr>
          <w:rFonts w:ascii="Arial" w:hAnsi="Arial" w:cs="Arial"/>
        </w:rPr>
        <w:br/>
      </w:r>
      <w:r w:rsidRPr="00196449">
        <w:rPr>
          <w:rFonts w:ascii="Arial" w:hAnsi="Arial" w:cs="Arial"/>
        </w:rP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062CEACE"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ходе выездной проверки могут совершаться следующие действия:</w:t>
      </w:r>
    </w:p>
    <w:p w14:paraId="0438A792"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а) осмотр;</w:t>
      </w:r>
    </w:p>
    <w:p w14:paraId="0C815180"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б) опрос;</w:t>
      </w:r>
    </w:p>
    <w:p w14:paraId="58205D96"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получение письменных объяснений;</w:t>
      </w:r>
    </w:p>
    <w:p w14:paraId="6CB3254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г) истребование документов;</w:t>
      </w:r>
    </w:p>
    <w:p w14:paraId="2FA9C9D8"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д) инструментальное обследование;</w:t>
      </w:r>
    </w:p>
    <w:p w14:paraId="1FB12E06"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е) экспертиза.</w:t>
      </w:r>
    </w:p>
    <w:p w14:paraId="09D08362" w14:textId="77777777" w:rsidR="00B74F32" w:rsidRDefault="00196449" w:rsidP="00B74F32">
      <w:pPr>
        <w:widowControl w:val="0"/>
        <w:autoSpaceDE w:val="0"/>
        <w:autoSpaceDN w:val="0"/>
        <w:ind w:firstLine="709"/>
        <w:jc w:val="both"/>
        <w:rPr>
          <w:rFonts w:ascii="Arial" w:hAnsi="Arial" w:cs="Arial"/>
        </w:rPr>
      </w:pPr>
      <w:r w:rsidRPr="00196449">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3CC2B02D" w14:textId="77777777" w:rsidR="00B74F32" w:rsidRDefault="00B74F32" w:rsidP="00B74F32">
      <w:pPr>
        <w:widowControl w:val="0"/>
        <w:autoSpaceDE w:val="0"/>
        <w:autoSpaceDN w:val="0"/>
        <w:ind w:firstLine="709"/>
        <w:jc w:val="both"/>
        <w:rPr>
          <w:rFonts w:ascii="Arial" w:hAnsi="Arial" w:cs="Arial"/>
        </w:rPr>
      </w:pPr>
      <w:r>
        <w:rPr>
          <w:rFonts w:ascii="Arial" w:hAnsi="Arial" w:cs="Arial"/>
        </w:rPr>
        <w:t xml:space="preserve">1) </w:t>
      </w:r>
      <w:r w:rsidR="00196449" w:rsidRPr="00196449">
        <w:rPr>
          <w:rFonts w:ascii="Arial" w:hAnsi="Arial" w:cs="Arial"/>
        </w:rPr>
        <w:t>для категории среднего риска – не более одного обязательного профилактического визита в 5 лет;</w:t>
      </w:r>
    </w:p>
    <w:p w14:paraId="07D63CDC" w14:textId="01F1F62A" w:rsidR="00196449" w:rsidRPr="00196449" w:rsidRDefault="00B74F32" w:rsidP="00B74F32">
      <w:pPr>
        <w:widowControl w:val="0"/>
        <w:autoSpaceDE w:val="0"/>
        <w:autoSpaceDN w:val="0"/>
        <w:ind w:firstLine="709"/>
        <w:jc w:val="both"/>
        <w:rPr>
          <w:rFonts w:ascii="Arial" w:hAnsi="Arial" w:cs="Arial"/>
        </w:rPr>
      </w:pPr>
      <w:r>
        <w:rPr>
          <w:rFonts w:ascii="Arial" w:hAnsi="Arial" w:cs="Arial"/>
        </w:rPr>
        <w:t xml:space="preserve">2) </w:t>
      </w:r>
      <w:r w:rsidR="00196449" w:rsidRPr="00196449">
        <w:rPr>
          <w:rFonts w:ascii="Arial" w:hAnsi="Arial" w:cs="Arial"/>
        </w:rPr>
        <w:t>для категории умеренного риска – не более одного обязательного профилактического визита в 6 лет.</w:t>
      </w:r>
    </w:p>
    <w:p w14:paraId="40E965DD"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54F5B3FD"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4.3. Внеплановые контрольные мероприятия проводятся при наличии оснований, предусмотренных </w:t>
      </w:r>
      <w:hyperlink r:id="rId30">
        <w:r w:rsidRPr="00196449">
          <w:rPr>
            <w:rFonts w:ascii="Arial" w:hAnsi="Arial" w:cs="Arial"/>
          </w:rPr>
          <w:t>пунктами 1</w:t>
        </w:r>
      </w:hyperlink>
      <w:r w:rsidRPr="00196449">
        <w:rPr>
          <w:rFonts w:ascii="Arial" w:hAnsi="Arial" w:cs="Arial"/>
        </w:rPr>
        <w:t xml:space="preserve">, </w:t>
      </w:r>
      <w:hyperlink r:id="rId31">
        <w:r w:rsidRPr="00196449">
          <w:rPr>
            <w:rFonts w:ascii="Arial" w:hAnsi="Arial" w:cs="Arial"/>
          </w:rPr>
          <w:t>3</w:t>
        </w:r>
      </w:hyperlink>
      <w:r w:rsidRPr="00196449">
        <w:rPr>
          <w:rFonts w:ascii="Arial" w:hAnsi="Arial" w:cs="Arial"/>
        </w:rPr>
        <w:t xml:space="preserve">, </w:t>
      </w:r>
      <w:hyperlink r:id="rId32">
        <w:r w:rsidRPr="00196449">
          <w:rPr>
            <w:rFonts w:ascii="Arial" w:hAnsi="Arial" w:cs="Arial"/>
          </w:rPr>
          <w:t>4</w:t>
        </w:r>
      </w:hyperlink>
      <w:r w:rsidRPr="00196449">
        <w:rPr>
          <w:rFonts w:ascii="Arial" w:hAnsi="Arial" w:cs="Arial"/>
        </w:rPr>
        <w:t xml:space="preserve">, </w:t>
      </w:r>
      <w:hyperlink r:id="rId33">
        <w:r w:rsidRPr="00196449">
          <w:rPr>
            <w:rFonts w:ascii="Arial" w:hAnsi="Arial" w:cs="Arial"/>
          </w:rPr>
          <w:t>5</w:t>
        </w:r>
      </w:hyperlink>
      <w:r w:rsidRPr="00196449">
        <w:rPr>
          <w:rFonts w:ascii="Arial" w:hAnsi="Arial" w:cs="Arial"/>
        </w:rPr>
        <w:t xml:space="preserve">, </w:t>
      </w:r>
      <w:hyperlink r:id="rId34">
        <w:r w:rsidRPr="00196449">
          <w:rPr>
            <w:rFonts w:ascii="Arial" w:hAnsi="Arial" w:cs="Arial"/>
          </w:rPr>
          <w:t>7</w:t>
        </w:r>
      </w:hyperlink>
      <w:r w:rsidRPr="00196449">
        <w:rPr>
          <w:rFonts w:ascii="Arial" w:hAnsi="Arial" w:cs="Arial"/>
        </w:rPr>
        <w:t xml:space="preserve">, </w:t>
      </w:r>
      <w:hyperlink r:id="rId35">
        <w:r w:rsidRPr="00196449">
          <w:rPr>
            <w:rFonts w:ascii="Arial" w:hAnsi="Arial" w:cs="Arial"/>
          </w:rPr>
          <w:t>8</w:t>
        </w:r>
      </w:hyperlink>
      <w:r w:rsidRPr="00196449">
        <w:rPr>
          <w:rFonts w:ascii="Arial" w:hAnsi="Arial" w:cs="Arial"/>
        </w:rPr>
        <w:t xml:space="preserve">, </w:t>
      </w:r>
      <w:hyperlink r:id="rId36">
        <w:r w:rsidRPr="00196449">
          <w:rPr>
            <w:rFonts w:ascii="Arial" w:hAnsi="Arial" w:cs="Arial"/>
          </w:rPr>
          <w:t>9 части 1 статьи 57</w:t>
        </w:r>
      </w:hyperlink>
      <w:r w:rsidRPr="00196449">
        <w:rPr>
          <w:rFonts w:ascii="Arial" w:hAnsi="Arial" w:cs="Arial"/>
        </w:rPr>
        <w:t xml:space="preserve"> Федерального закона № 248-ФЗ.</w:t>
      </w:r>
    </w:p>
    <w:p w14:paraId="7106CF8B"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2D54F12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1) Инспекционный визит.</w:t>
      </w:r>
    </w:p>
    <w:p w14:paraId="2EB3F6C7"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90EFE11"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5F35C0D8"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ходе инспекционного визита могут совершаться следующие действия:</w:t>
      </w:r>
    </w:p>
    <w:p w14:paraId="2C34032D"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а) осмотр;</w:t>
      </w:r>
    </w:p>
    <w:p w14:paraId="626A8D9E"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б) опрос;</w:t>
      </w:r>
    </w:p>
    <w:p w14:paraId="2CC7D00C"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получение письменных объяснений;</w:t>
      </w:r>
    </w:p>
    <w:p w14:paraId="08853A8C"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A23CCB2" w14:textId="43ACAA93"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Внеплановый инспекционный визит может проводиться только </w:t>
      </w:r>
      <w:r w:rsidR="002B78AF">
        <w:rPr>
          <w:rFonts w:ascii="Arial" w:hAnsi="Arial" w:cs="Arial"/>
        </w:rPr>
        <w:t xml:space="preserve"> </w:t>
      </w:r>
      <w:r w:rsidRPr="00196449">
        <w:rPr>
          <w:rFonts w:ascii="Arial" w:hAnsi="Arial" w:cs="Arial"/>
        </w:rPr>
        <w:t xml:space="preserve">по согласованию с органами прокуратуры, за исключением случаев  его проведения в соответствии с </w:t>
      </w:r>
      <w:hyperlink r:id="rId37">
        <w:r w:rsidRPr="00196449">
          <w:rPr>
            <w:rFonts w:ascii="Arial" w:hAnsi="Arial" w:cs="Arial"/>
          </w:rPr>
          <w:t>пунктами 3</w:t>
        </w:r>
      </w:hyperlink>
      <w:r w:rsidRPr="00196449">
        <w:rPr>
          <w:rFonts w:ascii="Arial" w:hAnsi="Arial" w:cs="Arial"/>
        </w:rPr>
        <w:t xml:space="preserve">, </w:t>
      </w:r>
      <w:hyperlink r:id="rId38">
        <w:r w:rsidRPr="00196449">
          <w:rPr>
            <w:rFonts w:ascii="Arial" w:hAnsi="Arial" w:cs="Arial"/>
          </w:rPr>
          <w:t>4</w:t>
        </w:r>
      </w:hyperlink>
      <w:r w:rsidRPr="00196449">
        <w:rPr>
          <w:rFonts w:ascii="Arial" w:hAnsi="Arial" w:cs="Arial"/>
        </w:rPr>
        <w:t xml:space="preserve">, </w:t>
      </w:r>
      <w:hyperlink r:id="rId39">
        <w:r w:rsidRPr="00196449">
          <w:rPr>
            <w:rFonts w:ascii="Arial" w:hAnsi="Arial" w:cs="Arial"/>
          </w:rPr>
          <w:t>6</w:t>
        </w:r>
      </w:hyperlink>
      <w:r w:rsidRPr="00196449">
        <w:rPr>
          <w:rFonts w:ascii="Arial" w:hAnsi="Arial" w:cs="Arial"/>
        </w:rPr>
        <w:t xml:space="preserve">, </w:t>
      </w:r>
      <w:hyperlink r:id="rId40">
        <w:r w:rsidRPr="00196449">
          <w:rPr>
            <w:rFonts w:ascii="Arial" w:hAnsi="Arial" w:cs="Arial"/>
          </w:rPr>
          <w:t>8 части 1</w:t>
        </w:r>
      </w:hyperlink>
      <w:r w:rsidRPr="00196449">
        <w:rPr>
          <w:rFonts w:ascii="Arial" w:hAnsi="Arial" w:cs="Arial"/>
        </w:rPr>
        <w:t xml:space="preserve">, </w:t>
      </w:r>
      <w:hyperlink r:id="rId41">
        <w:r w:rsidRPr="00196449">
          <w:rPr>
            <w:rFonts w:ascii="Arial" w:hAnsi="Arial" w:cs="Arial"/>
          </w:rPr>
          <w:t>частью 3 статьи 57</w:t>
        </w:r>
      </w:hyperlink>
      <w:r w:rsidRPr="00196449">
        <w:rPr>
          <w:rFonts w:ascii="Arial" w:hAnsi="Arial" w:cs="Arial"/>
        </w:rPr>
        <w:t xml:space="preserve"> и </w:t>
      </w:r>
      <w:hyperlink r:id="rId42">
        <w:r w:rsidRPr="00196449">
          <w:rPr>
            <w:rFonts w:ascii="Arial" w:hAnsi="Arial" w:cs="Arial"/>
          </w:rPr>
          <w:t>частью 12 статьи 66</w:t>
        </w:r>
      </w:hyperlink>
      <w:r w:rsidRPr="00196449">
        <w:rPr>
          <w:rFonts w:ascii="Arial" w:hAnsi="Arial" w:cs="Arial"/>
        </w:rPr>
        <w:t xml:space="preserve"> Федерального закона № 248-ФЗ.</w:t>
      </w:r>
    </w:p>
    <w:p w14:paraId="4A70BF93"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 Документарная проверка.</w:t>
      </w:r>
    </w:p>
    <w:p w14:paraId="62724E6E"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lastRenderedPageBreak/>
        <w:t>В ходе документарной проверки могут совершаться следующие действия:</w:t>
      </w:r>
    </w:p>
    <w:p w14:paraId="5637BE9B"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а) получение письменных объяснений;</w:t>
      </w:r>
    </w:p>
    <w:p w14:paraId="339828AF"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б) истребование документов;</w:t>
      </w:r>
    </w:p>
    <w:p w14:paraId="6F5D9C62"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экспертиза.</w:t>
      </w:r>
    </w:p>
    <w:p w14:paraId="7545617F"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3) Выездная проверка.</w:t>
      </w:r>
    </w:p>
    <w:p w14:paraId="01BA35C2"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ходе выездной проверки могут совершаться следующие действия:</w:t>
      </w:r>
    </w:p>
    <w:p w14:paraId="5FAD0740"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а) осмотр;</w:t>
      </w:r>
    </w:p>
    <w:p w14:paraId="0BFC0FCD"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б) опрос;</w:t>
      </w:r>
    </w:p>
    <w:p w14:paraId="5FF6E504"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получение письменных объяснений;</w:t>
      </w:r>
    </w:p>
    <w:p w14:paraId="1DBCB77A"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г) истребование документов;</w:t>
      </w:r>
    </w:p>
    <w:p w14:paraId="6BD781CF"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д) инструментальное обследование;</w:t>
      </w:r>
    </w:p>
    <w:p w14:paraId="459BCEC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е) экспертиза.</w:t>
      </w:r>
    </w:p>
    <w:p w14:paraId="05583D0D"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4) Наблюдение за соблюдением обязательных требований (мониторинг безопасности).</w:t>
      </w:r>
    </w:p>
    <w:p w14:paraId="252ADB44"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5) Выездное обследование.</w:t>
      </w:r>
    </w:p>
    <w:p w14:paraId="782A7460"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0FBF7B51"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ходе выездного обследования могут совершаться следующие контрольные действия:</w:t>
      </w:r>
    </w:p>
    <w:p w14:paraId="3FEA9064"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а) осмотр;</w:t>
      </w:r>
    </w:p>
    <w:p w14:paraId="24B22E7C"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б) инструментальное обследование (с применением видеозаписи);</w:t>
      </w:r>
    </w:p>
    <w:p w14:paraId="62AE22F0"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в) экспертиза.</w:t>
      </w:r>
    </w:p>
    <w:p w14:paraId="4D7F2D80" w14:textId="1A5D23E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B74F32">
        <w:rPr>
          <w:rFonts w:ascii="Arial" w:hAnsi="Arial" w:cs="Arial"/>
        </w:rPr>
        <w:br/>
      </w:r>
      <w:r w:rsidRPr="00196449">
        <w:rPr>
          <w:rFonts w:ascii="Arial" w:hAnsi="Arial" w:cs="Arial"/>
        </w:rPr>
        <w:t>с контролируемым лицом.</w:t>
      </w:r>
    </w:p>
    <w:p w14:paraId="230158F3" w14:textId="17C7D425"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По результатам проведения выездного обследования не может быть принято решение, предусмотренное </w:t>
      </w:r>
      <w:hyperlink r:id="rId43">
        <w:r w:rsidRPr="00196449">
          <w:rPr>
            <w:rFonts w:ascii="Arial" w:hAnsi="Arial" w:cs="Arial"/>
          </w:rPr>
          <w:t>пунктом 2 части 2 статьи 90</w:t>
        </w:r>
      </w:hyperlink>
      <w:r w:rsidRPr="00196449">
        <w:rPr>
          <w:rFonts w:ascii="Arial" w:hAnsi="Arial" w:cs="Arial"/>
        </w:rPr>
        <w:t xml:space="preserve"> Федерального закона </w:t>
      </w:r>
      <w:r w:rsidR="00B74F32">
        <w:rPr>
          <w:rFonts w:ascii="Arial" w:hAnsi="Arial" w:cs="Arial"/>
        </w:rPr>
        <w:br/>
      </w:r>
      <w:r w:rsidRPr="00196449">
        <w:rPr>
          <w:rFonts w:ascii="Arial" w:hAnsi="Arial" w:cs="Arial"/>
        </w:rPr>
        <w:t>№ 248-ФЗ, за исключением случаев, установленных федеральным законом о виде контроля.</w:t>
      </w:r>
    </w:p>
    <w:p w14:paraId="05BE26C4"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6AE1E16D"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1) болезнь;</w:t>
      </w:r>
    </w:p>
    <w:p w14:paraId="76920396"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2) нахождение за пределами Российской Федерации;</w:t>
      </w:r>
    </w:p>
    <w:p w14:paraId="5AA08E6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3) административный арест;</w:t>
      </w:r>
    </w:p>
    <w:p w14:paraId="5C83B11A"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432E0850"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5801C50B" w14:textId="60CB2AD8"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1) сведений, отнесенных законодательством Российской Федерации </w:t>
      </w:r>
      <w:r w:rsidR="00B74F32">
        <w:rPr>
          <w:rFonts w:ascii="Arial" w:hAnsi="Arial" w:cs="Arial"/>
        </w:rPr>
        <w:br/>
      </w:r>
      <w:r w:rsidRPr="00196449">
        <w:rPr>
          <w:rFonts w:ascii="Arial" w:hAnsi="Arial" w:cs="Arial"/>
        </w:rPr>
        <w:t>к государственной тайне;</w:t>
      </w:r>
    </w:p>
    <w:p w14:paraId="56F12AFC" w14:textId="6D378864"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2) объектов, которые законодательством Российской Федерации отнесены </w:t>
      </w:r>
      <w:r w:rsidR="00B74F32">
        <w:rPr>
          <w:rFonts w:ascii="Arial" w:hAnsi="Arial" w:cs="Arial"/>
        </w:rPr>
        <w:br/>
      </w:r>
      <w:r w:rsidRPr="00196449">
        <w:rPr>
          <w:rFonts w:ascii="Arial" w:hAnsi="Arial" w:cs="Arial"/>
        </w:rPr>
        <w:t>к режимным и особо важным объектам.</w:t>
      </w:r>
    </w:p>
    <w:p w14:paraId="7D0AE647" w14:textId="06786210"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Решение о необходимости использования фотосъемки, аудио- </w:t>
      </w:r>
      <w:r w:rsidR="00B74F32">
        <w:rPr>
          <w:rFonts w:ascii="Arial" w:hAnsi="Arial" w:cs="Arial"/>
        </w:rPr>
        <w:br/>
      </w:r>
      <w:r w:rsidRPr="00196449">
        <w:rPr>
          <w:rFonts w:ascii="Arial" w:hAnsi="Arial" w:cs="Arial"/>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Pr="00196449">
        <w:rPr>
          <w:rFonts w:ascii="Arial" w:hAnsi="Arial" w:cs="Arial"/>
        </w:rPr>
        <w:lastRenderedPageBreak/>
        <w:t>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26311EBE"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при проведении выездной проверки в отсутствие контролируемого лица;</w:t>
      </w:r>
    </w:p>
    <w:p w14:paraId="457516B2"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37F482EE"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3A4FBD40"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201C237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Результаты проведения фотосъемки, аудио- и видеозаписи являются приложением к акту контрольного мероприятия.</w:t>
      </w:r>
    </w:p>
    <w:p w14:paraId="728905DC"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0DB2B845"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4.6. Результаты контрольного мероприятия оформляются в порядке, установленном Федеральным </w:t>
      </w:r>
      <w:hyperlink r:id="rId44">
        <w:r w:rsidRPr="00196449">
          <w:rPr>
            <w:rFonts w:ascii="Arial" w:hAnsi="Arial" w:cs="Arial"/>
          </w:rPr>
          <w:t>законом</w:t>
        </w:r>
      </w:hyperlink>
      <w:r w:rsidRPr="00196449">
        <w:rPr>
          <w:rFonts w:ascii="Arial" w:hAnsi="Arial" w:cs="Arial"/>
        </w:rPr>
        <w:t xml:space="preserve"> № 248-ФЗ.</w:t>
      </w:r>
    </w:p>
    <w:p w14:paraId="1C53DF8C" w14:textId="3EFDFD01"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00B74F32">
        <w:rPr>
          <w:rFonts w:ascii="Arial" w:hAnsi="Arial" w:cs="Arial"/>
        </w:rPr>
        <w:br/>
      </w:r>
      <w:r w:rsidRPr="00196449">
        <w:rPr>
          <w:rFonts w:ascii="Arial" w:hAnsi="Arial" w:cs="Arial"/>
        </w:rPr>
        <w:t xml:space="preserve">в пределах полномочий, предусмотренных законодательством Российской Федерации, обязана предпринять меры, предусмотренные </w:t>
      </w:r>
      <w:hyperlink r:id="rId45">
        <w:r w:rsidRPr="00196449">
          <w:rPr>
            <w:rFonts w:ascii="Arial" w:hAnsi="Arial" w:cs="Arial"/>
          </w:rPr>
          <w:t>частью 2 статьи 90</w:t>
        </w:r>
      </w:hyperlink>
      <w:r w:rsidRPr="00196449">
        <w:rPr>
          <w:rFonts w:ascii="Arial" w:hAnsi="Arial" w:cs="Arial"/>
        </w:rPr>
        <w:t xml:space="preserve"> Федерального закона № 248-ФЗ.</w:t>
      </w:r>
    </w:p>
    <w:p w14:paraId="58B3C557"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6">
        <w:r w:rsidRPr="00196449">
          <w:rPr>
            <w:rFonts w:ascii="Arial" w:hAnsi="Arial" w:cs="Arial"/>
          </w:rPr>
          <w:t>пунктом 3 части 2</w:t>
        </w:r>
      </w:hyperlink>
      <w:r w:rsidRPr="00196449">
        <w:rPr>
          <w:rFonts w:ascii="Arial" w:hAnsi="Arial" w:cs="Arial"/>
        </w:rPr>
        <w:t xml:space="preserve"> Федерального закона № 248-ФЗ, не принимаются (в части административных правонарушений).</w:t>
      </w:r>
    </w:p>
    <w:p w14:paraId="03A67F63" w14:textId="77777777" w:rsidR="00196449" w:rsidRPr="00196449" w:rsidRDefault="00196449" w:rsidP="00196449">
      <w:pPr>
        <w:widowControl w:val="0"/>
        <w:autoSpaceDE w:val="0"/>
        <w:autoSpaceDN w:val="0"/>
        <w:ind w:firstLine="709"/>
        <w:jc w:val="both"/>
        <w:rPr>
          <w:rFonts w:ascii="Arial" w:hAnsi="Arial" w:cs="Arial"/>
        </w:rPr>
      </w:pPr>
      <w:bookmarkStart w:id="6" w:name="P265"/>
      <w:bookmarkEnd w:id="6"/>
      <w:r w:rsidRPr="00196449">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2571B835" w14:textId="19EDF6F6" w:rsidR="00196449" w:rsidRPr="00B74F32" w:rsidRDefault="00196449" w:rsidP="00196449">
      <w:pPr>
        <w:widowControl w:val="0"/>
        <w:autoSpaceDE w:val="0"/>
        <w:autoSpaceDN w:val="0"/>
        <w:ind w:firstLine="709"/>
        <w:jc w:val="both"/>
        <w:rPr>
          <w:rFonts w:ascii="Arial" w:hAnsi="Arial" w:cs="Arial"/>
        </w:rPr>
      </w:pPr>
      <w:r w:rsidRPr="00196449">
        <w:rPr>
          <w:rFonts w:ascii="Arial" w:hAnsi="Arial" w:cs="Arial"/>
        </w:rPr>
        <w:t xml:space="preserve">Оценка исполнения контролируемым лицом решений, принятых </w:t>
      </w:r>
      <w:r w:rsidR="00B74F32">
        <w:rPr>
          <w:rFonts w:ascii="Arial" w:hAnsi="Arial" w:cs="Arial"/>
        </w:rPr>
        <w:br/>
      </w:r>
      <w:r w:rsidRPr="00196449">
        <w:rPr>
          <w:rFonts w:ascii="Arial" w:hAnsi="Arial" w:cs="Arial"/>
        </w:rPr>
        <w:t xml:space="preserve">в </w:t>
      </w:r>
      <w:r w:rsidRPr="00B74F32">
        <w:rPr>
          <w:rFonts w:ascii="Arial" w:hAnsi="Arial" w:cs="Arial"/>
        </w:rPr>
        <w:t xml:space="preserve">соответствии с </w:t>
      </w:r>
      <w:hyperlink w:anchor="P265">
        <w:r w:rsidRPr="00B74F32">
          <w:rPr>
            <w:rFonts w:ascii="Arial" w:hAnsi="Arial" w:cs="Arial"/>
          </w:rPr>
          <w:t>пунктом 4.9</w:t>
        </w:r>
      </w:hyperlink>
      <w:r w:rsidRPr="00B74F32">
        <w:rPr>
          <w:rFonts w:ascii="Arial" w:hAnsi="Arial" w:cs="Arial"/>
        </w:rPr>
        <w:t xml:space="preserve"> настоящего Положения осуществляется контрольным органом в порядке, установленном Федеральным </w:t>
      </w:r>
      <w:hyperlink r:id="rId47">
        <w:r w:rsidRPr="00B74F32">
          <w:rPr>
            <w:rFonts w:ascii="Arial" w:hAnsi="Arial" w:cs="Arial"/>
          </w:rPr>
          <w:t>законом</w:t>
        </w:r>
      </w:hyperlink>
      <w:r w:rsidRPr="00B74F32">
        <w:rPr>
          <w:rFonts w:ascii="Arial" w:hAnsi="Arial" w:cs="Arial"/>
        </w:rPr>
        <w:t xml:space="preserve">  № 248-ФЗ.</w:t>
      </w:r>
    </w:p>
    <w:p w14:paraId="26E24F6F" w14:textId="77777777" w:rsidR="00196449" w:rsidRPr="00B74F32" w:rsidRDefault="00196449" w:rsidP="00236BB4">
      <w:pPr>
        <w:rPr>
          <w:rFonts w:ascii="Arial" w:hAnsi="Arial" w:cs="Arial"/>
        </w:rPr>
      </w:pPr>
    </w:p>
    <w:p w14:paraId="530E11A4" w14:textId="77777777" w:rsidR="00196449" w:rsidRPr="00B74F32" w:rsidRDefault="00196449" w:rsidP="00196449">
      <w:pPr>
        <w:widowControl w:val="0"/>
        <w:autoSpaceDE w:val="0"/>
        <w:autoSpaceDN w:val="0"/>
        <w:jc w:val="center"/>
        <w:outlineLvl w:val="1"/>
        <w:rPr>
          <w:rFonts w:ascii="Arial" w:hAnsi="Arial" w:cs="Arial"/>
          <w:bCs/>
        </w:rPr>
      </w:pPr>
      <w:r w:rsidRPr="00B74F32">
        <w:rPr>
          <w:rFonts w:ascii="Arial" w:hAnsi="Arial" w:cs="Arial"/>
          <w:bCs/>
        </w:rPr>
        <w:t>5. ДОСУДЕБНОЕ ОБЖАЛОВАНИЕ</w:t>
      </w:r>
    </w:p>
    <w:p w14:paraId="5DC7A2E2" w14:textId="77777777" w:rsidR="00196449" w:rsidRPr="00196449" w:rsidRDefault="00196449" w:rsidP="00196449">
      <w:pPr>
        <w:widowControl w:val="0"/>
        <w:autoSpaceDE w:val="0"/>
        <w:autoSpaceDN w:val="0"/>
        <w:jc w:val="both"/>
        <w:rPr>
          <w:rFonts w:ascii="Arial" w:hAnsi="Arial" w:cs="Arial"/>
          <w:bCs/>
        </w:rPr>
      </w:pPr>
    </w:p>
    <w:p w14:paraId="4EC09DEE" w14:textId="77777777" w:rsidR="00196449" w:rsidRPr="00196449" w:rsidRDefault="00196449" w:rsidP="00196449">
      <w:pPr>
        <w:ind w:firstLine="709"/>
        <w:contextualSpacing/>
        <w:jc w:val="both"/>
        <w:rPr>
          <w:rFonts w:ascii="Arial" w:eastAsia="Calibri" w:hAnsi="Arial" w:cs="Arial"/>
          <w:lang w:eastAsia="en-US"/>
        </w:rPr>
      </w:pPr>
      <w:r w:rsidRPr="00196449">
        <w:rPr>
          <w:rFonts w:ascii="Arial" w:eastAsia="Aptos" w:hAnsi="Arial" w:cs="Arial"/>
          <w:lang w:eastAsia="en-US"/>
        </w:rPr>
        <w:t xml:space="preserve">5.1. </w:t>
      </w:r>
      <w:r w:rsidRPr="00196449">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4E778788" w14:textId="77777777" w:rsidR="00196449" w:rsidRPr="00196449" w:rsidRDefault="00196449" w:rsidP="00196449">
      <w:pPr>
        <w:ind w:firstLine="709"/>
        <w:contextualSpacing/>
        <w:jc w:val="both"/>
        <w:rPr>
          <w:rFonts w:ascii="Arial" w:hAnsi="Arial" w:cs="Arial"/>
        </w:rPr>
      </w:pPr>
    </w:p>
    <w:p w14:paraId="5A973E9A" w14:textId="77777777" w:rsidR="00196449" w:rsidRPr="00196449" w:rsidRDefault="00196449" w:rsidP="00196449">
      <w:pPr>
        <w:ind w:firstLine="709"/>
        <w:contextualSpacing/>
        <w:jc w:val="both"/>
        <w:rPr>
          <w:rFonts w:ascii="Arial" w:hAnsi="Arial" w:cs="Arial"/>
        </w:rPr>
      </w:pPr>
    </w:p>
    <w:p w14:paraId="77497DBF" w14:textId="77777777" w:rsidR="00196449" w:rsidRPr="00196449" w:rsidRDefault="00196449" w:rsidP="00196449">
      <w:pPr>
        <w:widowControl w:val="0"/>
        <w:autoSpaceDE w:val="0"/>
        <w:autoSpaceDN w:val="0"/>
        <w:jc w:val="center"/>
        <w:outlineLvl w:val="1"/>
        <w:rPr>
          <w:rFonts w:ascii="Arial" w:hAnsi="Arial" w:cs="Arial"/>
          <w:bCs/>
        </w:rPr>
      </w:pPr>
      <w:r w:rsidRPr="00196449">
        <w:rPr>
          <w:rFonts w:ascii="Arial" w:hAnsi="Arial" w:cs="Arial"/>
          <w:bCs/>
        </w:rPr>
        <w:t>6. КЛЮЧЕВЫЕ ПОКАЗАТЕЛИ ВИДА КОНТРОЛЯ И ИХ ЦЕЛЕВЫЕ</w:t>
      </w:r>
    </w:p>
    <w:p w14:paraId="596A067D" w14:textId="77777777" w:rsidR="00196449" w:rsidRPr="00196449" w:rsidRDefault="00196449" w:rsidP="00196449">
      <w:pPr>
        <w:widowControl w:val="0"/>
        <w:autoSpaceDE w:val="0"/>
        <w:autoSpaceDN w:val="0"/>
        <w:jc w:val="center"/>
        <w:rPr>
          <w:rFonts w:ascii="Arial" w:hAnsi="Arial" w:cs="Arial"/>
          <w:bCs/>
        </w:rPr>
      </w:pPr>
      <w:r w:rsidRPr="00196449">
        <w:rPr>
          <w:rFonts w:ascii="Arial" w:hAnsi="Arial" w:cs="Arial"/>
          <w:bCs/>
        </w:rPr>
        <w:t>ЗНАЧЕНИЯ ДЛЯ МУНИЦИПАЛЬНОГО КОНТРОЛЯ</w:t>
      </w:r>
    </w:p>
    <w:p w14:paraId="5387DE39" w14:textId="77777777" w:rsidR="00196449" w:rsidRPr="00196449" w:rsidRDefault="00196449" w:rsidP="00196449">
      <w:pPr>
        <w:widowControl w:val="0"/>
        <w:autoSpaceDE w:val="0"/>
        <w:autoSpaceDN w:val="0"/>
        <w:ind w:firstLine="540"/>
        <w:jc w:val="both"/>
        <w:rPr>
          <w:rFonts w:ascii="Arial" w:hAnsi="Arial" w:cs="Arial"/>
        </w:rPr>
      </w:pPr>
    </w:p>
    <w:p w14:paraId="1E65115E" w14:textId="5C44356F" w:rsidR="00196449" w:rsidRPr="00196449" w:rsidRDefault="00196449" w:rsidP="00196449">
      <w:pPr>
        <w:suppressAutoHyphens/>
        <w:ind w:firstLine="709"/>
        <w:jc w:val="both"/>
        <w:rPr>
          <w:rFonts w:ascii="Arial" w:eastAsia="Calibri" w:hAnsi="Arial" w:cs="Arial"/>
          <w:lang w:eastAsia="en-US"/>
        </w:rPr>
      </w:pPr>
      <w:r w:rsidRPr="00196449">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00B74F32">
        <w:rPr>
          <w:rFonts w:ascii="Arial" w:eastAsia="Calibri" w:hAnsi="Arial" w:cs="Arial"/>
          <w:lang w:eastAsia="en-US"/>
        </w:rPr>
        <w:br/>
      </w:r>
      <w:r w:rsidRPr="00196449">
        <w:rPr>
          <w:rFonts w:ascii="Arial" w:eastAsia="Calibri" w:hAnsi="Arial" w:cs="Arial"/>
          <w:lang w:eastAsia="en-US"/>
        </w:rPr>
        <w:t>и эффективности деятельности.</w:t>
      </w:r>
    </w:p>
    <w:p w14:paraId="265802C4" w14:textId="77777777" w:rsidR="00196449" w:rsidRPr="00196449" w:rsidRDefault="00196449" w:rsidP="00196449">
      <w:pPr>
        <w:suppressAutoHyphens/>
        <w:ind w:firstLine="709"/>
        <w:jc w:val="both"/>
        <w:rPr>
          <w:rFonts w:ascii="Arial" w:eastAsia="Calibri" w:hAnsi="Arial" w:cs="Arial"/>
          <w:lang w:eastAsia="en-US"/>
        </w:rPr>
      </w:pPr>
      <w:r w:rsidRPr="00196449">
        <w:rPr>
          <w:rFonts w:ascii="Arial" w:eastAsia="Calibri" w:hAnsi="Arial" w:cs="Arial"/>
          <w:lang w:eastAsia="en-US"/>
        </w:rPr>
        <w:lastRenderedPageBreak/>
        <w:t>6.2. В систему показателей результативности и эффективности деятельности контрольного органа</w:t>
      </w:r>
      <w:r w:rsidRPr="00196449">
        <w:rPr>
          <w:rFonts w:ascii="Arial" w:eastAsia="Calibri" w:hAnsi="Arial" w:cs="Arial"/>
          <w:i/>
          <w:iCs/>
          <w:lang w:eastAsia="en-US"/>
        </w:rPr>
        <w:t xml:space="preserve"> </w:t>
      </w:r>
      <w:r w:rsidRPr="00196449">
        <w:rPr>
          <w:rFonts w:ascii="Arial" w:eastAsia="Calibri" w:hAnsi="Arial" w:cs="Arial"/>
          <w:lang w:eastAsia="en-US"/>
        </w:rPr>
        <w:t>входят:</w:t>
      </w:r>
    </w:p>
    <w:p w14:paraId="196ED4D9" w14:textId="5384F944" w:rsidR="00196449" w:rsidRPr="00196449" w:rsidRDefault="00196449" w:rsidP="00196449">
      <w:pPr>
        <w:suppressAutoHyphens/>
        <w:ind w:firstLine="709"/>
        <w:jc w:val="both"/>
        <w:rPr>
          <w:rFonts w:ascii="Arial" w:eastAsia="Calibri" w:hAnsi="Arial" w:cs="Arial"/>
          <w:lang w:eastAsia="en-US"/>
        </w:rPr>
      </w:pPr>
      <w:r w:rsidRPr="00196449">
        <w:rPr>
          <w:rFonts w:ascii="Arial" w:eastAsia="Calibri" w:hAnsi="Arial" w:cs="Arial"/>
          <w:lang w:eastAsia="en-US"/>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B74F32">
        <w:rPr>
          <w:rFonts w:ascii="Arial" w:eastAsia="Calibri" w:hAnsi="Arial" w:cs="Arial"/>
          <w:lang w:eastAsia="en-US"/>
        </w:rPr>
        <w:br/>
      </w:r>
      <w:r w:rsidRPr="00196449">
        <w:rPr>
          <w:rFonts w:ascii="Arial" w:eastAsia="Calibri" w:hAnsi="Arial" w:cs="Arial"/>
          <w:lang w:eastAsia="en-US"/>
        </w:rP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4BE852C9" w14:textId="0ADF7661" w:rsidR="00196449" w:rsidRPr="00196449" w:rsidRDefault="00196449" w:rsidP="00196449">
      <w:pPr>
        <w:suppressAutoHyphens/>
        <w:ind w:firstLine="709"/>
        <w:jc w:val="both"/>
        <w:rPr>
          <w:rFonts w:ascii="Arial" w:eastAsia="Calibri" w:hAnsi="Arial" w:cs="Arial"/>
          <w:lang w:eastAsia="en-US"/>
        </w:rPr>
      </w:pPr>
      <w:r w:rsidRPr="00196449">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00B74F32">
        <w:rPr>
          <w:rFonts w:ascii="Arial" w:eastAsia="Calibri" w:hAnsi="Arial" w:cs="Arial"/>
          <w:lang w:eastAsia="en-US"/>
        </w:rPr>
        <w:br/>
      </w:r>
      <w:r w:rsidRPr="00196449">
        <w:rPr>
          <w:rFonts w:ascii="Arial" w:eastAsia="Calibri" w:hAnsi="Arial" w:cs="Arial"/>
          <w:lang w:eastAsia="en-US"/>
        </w:rPr>
        <w:t>а также уровень вмешательства в деятельность контролируемых лиц.</w:t>
      </w:r>
    </w:p>
    <w:p w14:paraId="2ABCCD93"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196449">
          <w:rPr>
            <w:rFonts w:ascii="Arial" w:hAnsi="Arial" w:cs="Arial"/>
          </w:rPr>
          <w:t>приложением 1</w:t>
        </w:r>
      </w:hyperlink>
      <w:r w:rsidRPr="00196449">
        <w:rPr>
          <w:rFonts w:ascii="Arial" w:hAnsi="Arial" w:cs="Arial"/>
        </w:rPr>
        <w:t xml:space="preserve">  к настоящему Положению.</w:t>
      </w:r>
    </w:p>
    <w:p w14:paraId="2827511A" w14:textId="6B31C2E8" w:rsidR="00196449" w:rsidRPr="00196449" w:rsidRDefault="00196449" w:rsidP="00196449">
      <w:pPr>
        <w:suppressAutoHyphens/>
        <w:ind w:firstLine="709"/>
        <w:jc w:val="both"/>
        <w:rPr>
          <w:rFonts w:ascii="Arial" w:eastAsia="Calibri" w:hAnsi="Arial" w:cs="Arial"/>
          <w:lang w:eastAsia="en-US"/>
        </w:rPr>
      </w:pPr>
      <w:r w:rsidRPr="00196449">
        <w:rPr>
          <w:rFonts w:ascii="Arial" w:eastAsia="Calibri" w:hAnsi="Arial" w:cs="Arial"/>
          <w:lang w:eastAsia="en-US"/>
        </w:rPr>
        <w:t>6.4. Контрольный орган ежегодно осуществляют подготовку доклада</w:t>
      </w:r>
      <w:r w:rsidR="002B78AF">
        <w:rPr>
          <w:rFonts w:ascii="Arial" w:eastAsia="Calibri" w:hAnsi="Arial" w:cs="Arial"/>
          <w:lang w:eastAsia="en-US"/>
        </w:rPr>
        <w:t xml:space="preserve"> </w:t>
      </w:r>
      <w:r w:rsidR="00B74F32">
        <w:rPr>
          <w:rFonts w:ascii="Arial" w:eastAsia="Calibri" w:hAnsi="Arial" w:cs="Arial"/>
          <w:lang w:eastAsia="en-US"/>
        </w:rPr>
        <w:br/>
      </w:r>
      <w:r w:rsidRPr="00196449">
        <w:rPr>
          <w:rFonts w:ascii="Arial" w:eastAsia="Calibri" w:hAnsi="Arial" w:cs="Arial"/>
          <w:lang w:eastAsia="en-US"/>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00B74F32">
        <w:rPr>
          <w:rFonts w:ascii="Arial" w:eastAsia="Calibri" w:hAnsi="Arial" w:cs="Arial"/>
          <w:lang w:eastAsia="en-US"/>
        </w:rPr>
        <w:br/>
      </w:r>
      <w:r w:rsidRPr="00196449">
        <w:rPr>
          <w:rFonts w:ascii="Arial" w:eastAsia="Calibri" w:hAnsi="Arial" w:cs="Arial"/>
          <w:lang w:eastAsia="en-US"/>
        </w:rPr>
        <w:t>в том числе о влиянии профилактических мероприятий и контрольных мероприятий на достижение ключевых показателей.</w:t>
      </w:r>
    </w:p>
    <w:p w14:paraId="075F1DFA" w14:textId="77777777" w:rsidR="00196449" w:rsidRPr="00196449" w:rsidRDefault="00196449" w:rsidP="00196449">
      <w:pPr>
        <w:widowControl w:val="0"/>
        <w:autoSpaceDE w:val="0"/>
        <w:autoSpaceDN w:val="0"/>
        <w:jc w:val="both"/>
        <w:rPr>
          <w:rFonts w:ascii="Arial" w:hAnsi="Arial" w:cs="Arial"/>
        </w:rPr>
      </w:pPr>
    </w:p>
    <w:p w14:paraId="670DB6E4" w14:textId="77777777" w:rsidR="00196449" w:rsidRPr="00196449" w:rsidRDefault="00196449" w:rsidP="00196449">
      <w:pPr>
        <w:widowControl w:val="0"/>
        <w:autoSpaceDE w:val="0"/>
        <w:autoSpaceDN w:val="0"/>
        <w:jc w:val="both"/>
        <w:rPr>
          <w:rFonts w:ascii="Arial" w:hAnsi="Arial" w:cs="Arial"/>
        </w:rPr>
        <w:sectPr w:rsidR="00196449" w:rsidRPr="00196449" w:rsidSect="00E341FA">
          <w:headerReference w:type="default" r:id="rId48"/>
          <w:headerReference w:type="first" r:id="rId49"/>
          <w:pgSz w:w="11906" w:h="16838" w:code="9"/>
          <w:pgMar w:top="1134" w:right="851" w:bottom="1134" w:left="1701" w:header="709" w:footer="709" w:gutter="0"/>
          <w:pgNumType w:start="1"/>
          <w:cols w:space="708"/>
          <w:titlePg/>
          <w:docGrid w:linePitch="381"/>
        </w:sectPr>
      </w:pPr>
    </w:p>
    <w:p w14:paraId="142E3614" w14:textId="77777777" w:rsidR="00196449" w:rsidRPr="00196449" w:rsidRDefault="00196449" w:rsidP="00196449">
      <w:pPr>
        <w:widowControl w:val="0"/>
        <w:autoSpaceDE w:val="0"/>
        <w:autoSpaceDN w:val="0"/>
        <w:ind w:left="9072"/>
        <w:outlineLvl w:val="1"/>
        <w:rPr>
          <w:rFonts w:ascii="Arial" w:hAnsi="Arial" w:cs="Arial"/>
        </w:rPr>
      </w:pPr>
      <w:r w:rsidRPr="00196449">
        <w:rPr>
          <w:rFonts w:ascii="Arial" w:hAnsi="Arial" w:cs="Arial"/>
        </w:rPr>
        <w:lastRenderedPageBreak/>
        <w:t>Приложение 1</w:t>
      </w:r>
    </w:p>
    <w:p w14:paraId="4BDD4A4C" w14:textId="77777777" w:rsidR="00196449" w:rsidRPr="00196449" w:rsidRDefault="00196449" w:rsidP="00196449">
      <w:pPr>
        <w:widowControl w:val="0"/>
        <w:autoSpaceDE w:val="0"/>
        <w:autoSpaceDN w:val="0"/>
        <w:ind w:left="9072"/>
        <w:rPr>
          <w:rFonts w:ascii="Arial" w:hAnsi="Arial" w:cs="Arial"/>
        </w:rPr>
      </w:pPr>
      <w:r w:rsidRPr="00196449">
        <w:rPr>
          <w:rFonts w:ascii="Arial" w:hAnsi="Arial" w:cs="Arial"/>
        </w:rPr>
        <w:t>к Положению</w:t>
      </w:r>
    </w:p>
    <w:p w14:paraId="037825D2" w14:textId="77777777" w:rsidR="00196449" w:rsidRPr="00196449" w:rsidRDefault="00196449" w:rsidP="00196449">
      <w:pPr>
        <w:widowControl w:val="0"/>
        <w:autoSpaceDE w:val="0"/>
        <w:autoSpaceDN w:val="0"/>
        <w:ind w:left="9072"/>
        <w:rPr>
          <w:rFonts w:ascii="Arial" w:hAnsi="Arial" w:cs="Arial"/>
        </w:rPr>
      </w:pPr>
      <w:r w:rsidRPr="00196449">
        <w:rPr>
          <w:rFonts w:ascii="Arial" w:hAnsi="Arial" w:cs="Arial"/>
        </w:rPr>
        <w:t>о муниципальном контроле</w:t>
      </w:r>
    </w:p>
    <w:p w14:paraId="334FA575" w14:textId="77777777" w:rsidR="00196449" w:rsidRPr="00196449" w:rsidRDefault="00196449" w:rsidP="00196449">
      <w:pPr>
        <w:widowControl w:val="0"/>
        <w:autoSpaceDE w:val="0"/>
        <w:autoSpaceDN w:val="0"/>
        <w:ind w:left="9072"/>
        <w:rPr>
          <w:rFonts w:ascii="Arial" w:hAnsi="Arial" w:cs="Arial"/>
        </w:rPr>
      </w:pPr>
      <w:r w:rsidRPr="00196449">
        <w:rPr>
          <w:rFonts w:ascii="Arial" w:hAnsi="Arial" w:cs="Arial"/>
        </w:rPr>
        <w:t>в сфере благоустройства</w:t>
      </w:r>
    </w:p>
    <w:p w14:paraId="118B4DE0" w14:textId="77777777" w:rsidR="00196449" w:rsidRPr="00196449" w:rsidRDefault="00196449" w:rsidP="00196449">
      <w:pPr>
        <w:widowControl w:val="0"/>
        <w:autoSpaceDE w:val="0"/>
        <w:autoSpaceDN w:val="0"/>
        <w:ind w:left="9072"/>
        <w:rPr>
          <w:rFonts w:ascii="Arial" w:hAnsi="Arial" w:cs="Arial"/>
        </w:rPr>
      </w:pPr>
      <w:r w:rsidRPr="00196449">
        <w:rPr>
          <w:rFonts w:ascii="Arial" w:hAnsi="Arial" w:cs="Arial"/>
        </w:rPr>
        <w:t>на территории Покровского сельсовета</w:t>
      </w:r>
    </w:p>
    <w:p w14:paraId="6D54C2F2" w14:textId="77777777" w:rsidR="00196449" w:rsidRPr="00196449" w:rsidRDefault="00196449" w:rsidP="00196449">
      <w:pPr>
        <w:widowControl w:val="0"/>
        <w:autoSpaceDE w:val="0"/>
        <w:autoSpaceDN w:val="0"/>
        <w:rPr>
          <w:rFonts w:ascii="Arial" w:hAnsi="Arial" w:cs="Arial"/>
        </w:rPr>
      </w:pPr>
    </w:p>
    <w:p w14:paraId="67C7BD84" w14:textId="77777777" w:rsidR="00196449" w:rsidRPr="00196449" w:rsidRDefault="00196449" w:rsidP="00196449">
      <w:pPr>
        <w:widowControl w:val="0"/>
        <w:autoSpaceDE w:val="0"/>
        <w:autoSpaceDN w:val="0"/>
        <w:jc w:val="center"/>
        <w:rPr>
          <w:rFonts w:ascii="Arial" w:hAnsi="Arial" w:cs="Arial"/>
          <w:bCs/>
        </w:rPr>
      </w:pPr>
      <w:bookmarkStart w:id="7" w:name="P411"/>
      <w:bookmarkEnd w:id="7"/>
      <w:r w:rsidRPr="00196449">
        <w:rPr>
          <w:rFonts w:ascii="Arial" w:hAnsi="Arial" w:cs="Arial"/>
          <w:bCs/>
        </w:rPr>
        <w:t>ПЕРЕЧЕНЬ</w:t>
      </w:r>
    </w:p>
    <w:p w14:paraId="74BE57AD" w14:textId="77777777" w:rsidR="00196449" w:rsidRPr="00196449" w:rsidRDefault="00196449" w:rsidP="00196449">
      <w:pPr>
        <w:widowControl w:val="0"/>
        <w:autoSpaceDE w:val="0"/>
        <w:autoSpaceDN w:val="0"/>
        <w:jc w:val="center"/>
        <w:rPr>
          <w:rFonts w:ascii="Arial" w:hAnsi="Arial" w:cs="Arial"/>
          <w:bCs/>
        </w:rPr>
      </w:pPr>
      <w:r w:rsidRPr="00196449">
        <w:rPr>
          <w:rFonts w:ascii="Arial" w:hAnsi="Arial" w:cs="Arial"/>
          <w:bCs/>
        </w:rPr>
        <w:t>КЛЮЧЕВЫХ И ИНДИКАТИВНЫХ ПОКАЗАТЕЛЕЙ</w:t>
      </w:r>
    </w:p>
    <w:p w14:paraId="4536892D" w14:textId="77777777" w:rsidR="00196449" w:rsidRPr="00196449" w:rsidRDefault="00196449" w:rsidP="00196449">
      <w:pPr>
        <w:widowControl w:val="0"/>
        <w:autoSpaceDE w:val="0"/>
        <w:autoSpaceDN w:val="0"/>
        <w:jc w:val="center"/>
        <w:rPr>
          <w:rFonts w:ascii="Arial" w:hAnsi="Arial"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48"/>
        <w:gridCol w:w="2595"/>
        <w:gridCol w:w="3171"/>
        <w:gridCol w:w="2595"/>
        <w:gridCol w:w="1843"/>
        <w:gridCol w:w="1730"/>
        <w:gridCol w:w="1878"/>
      </w:tblGrid>
      <w:tr w:rsidR="00196449" w:rsidRPr="00196449" w14:paraId="0E75A9A6" w14:textId="77777777" w:rsidTr="00080D6D">
        <w:tc>
          <w:tcPr>
            <w:tcW w:w="257" w:type="pct"/>
            <w:vMerge w:val="restart"/>
          </w:tcPr>
          <w:p w14:paraId="58394A9A"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 п/п</w:t>
            </w:r>
          </w:p>
        </w:tc>
        <w:tc>
          <w:tcPr>
            <w:tcW w:w="891" w:type="pct"/>
            <w:vMerge w:val="restart"/>
          </w:tcPr>
          <w:p w14:paraId="28EFEC2F"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Наименование показателя</w:t>
            </w:r>
          </w:p>
        </w:tc>
        <w:tc>
          <w:tcPr>
            <w:tcW w:w="1089" w:type="pct"/>
            <w:vMerge w:val="restart"/>
          </w:tcPr>
          <w:p w14:paraId="174492AE"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Формула расчета</w:t>
            </w:r>
          </w:p>
        </w:tc>
        <w:tc>
          <w:tcPr>
            <w:tcW w:w="891" w:type="pct"/>
            <w:vMerge w:val="restart"/>
          </w:tcPr>
          <w:p w14:paraId="3CBBDB41"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Комментарии (интерпретация значений)</w:t>
            </w:r>
          </w:p>
        </w:tc>
        <w:tc>
          <w:tcPr>
            <w:tcW w:w="1871" w:type="pct"/>
            <w:gridSpan w:val="3"/>
          </w:tcPr>
          <w:p w14:paraId="0DD70F61"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Целевые значения показателей</w:t>
            </w:r>
          </w:p>
        </w:tc>
      </w:tr>
      <w:tr w:rsidR="00196449" w:rsidRPr="00196449" w14:paraId="6323994B" w14:textId="77777777" w:rsidTr="00080D6D">
        <w:tc>
          <w:tcPr>
            <w:tcW w:w="257" w:type="pct"/>
            <w:vMerge/>
          </w:tcPr>
          <w:p w14:paraId="52F9FBA0" w14:textId="77777777" w:rsidR="00196449" w:rsidRPr="00196449" w:rsidRDefault="00196449" w:rsidP="00196449">
            <w:pPr>
              <w:widowControl w:val="0"/>
              <w:autoSpaceDE w:val="0"/>
              <w:autoSpaceDN w:val="0"/>
              <w:rPr>
                <w:rFonts w:ascii="Arial" w:hAnsi="Arial" w:cs="Arial"/>
                <w:sz w:val="20"/>
                <w:szCs w:val="20"/>
              </w:rPr>
            </w:pPr>
          </w:p>
        </w:tc>
        <w:tc>
          <w:tcPr>
            <w:tcW w:w="891" w:type="pct"/>
            <w:vMerge/>
          </w:tcPr>
          <w:p w14:paraId="5B371D6A" w14:textId="77777777" w:rsidR="00196449" w:rsidRPr="00196449" w:rsidRDefault="00196449" w:rsidP="00196449">
            <w:pPr>
              <w:widowControl w:val="0"/>
              <w:autoSpaceDE w:val="0"/>
              <w:autoSpaceDN w:val="0"/>
              <w:rPr>
                <w:rFonts w:ascii="Arial" w:hAnsi="Arial" w:cs="Arial"/>
                <w:sz w:val="20"/>
                <w:szCs w:val="20"/>
              </w:rPr>
            </w:pPr>
          </w:p>
        </w:tc>
        <w:tc>
          <w:tcPr>
            <w:tcW w:w="1089" w:type="pct"/>
            <w:vMerge/>
          </w:tcPr>
          <w:p w14:paraId="6C7041BF" w14:textId="77777777" w:rsidR="00196449" w:rsidRPr="00196449" w:rsidRDefault="00196449" w:rsidP="00196449">
            <w:pPr>
              <w:widowControl w:val="0"/>
              <w:autoSpaceDE w:val="0"/>
              <w:autoSpaceDN w:val="0"/>
              <w:rPr>
                <w:rFonts w:ascii="Arial" w:hAnsi="Arial" w:cs="Arial"/>
                <w:sz w:val="20"/>
                <w:szCs w:val="20"/>
              </w:rPr>
            </w:pPr>
          </w:p>
        </w:tc>
        <w:tc>
          <w:tcPr>
            <w:tcW w:w="891" w:type="pct"/>
            <w:vMerge/>
          </w:tcPr>
          <w:p w14:paraId="29973F37" w14:textId="77777777" w:rsidR="00196449" w:rsidRPr="00196449" w:rsidRDefault="00196449" w:rsidP="00196449">
            <w:pPr>
              <w:widowControl w:val="0"/>
              <w:autoSpaceDE w:val="0"/>
              <w:autoSpaceDN w:val="0"/>
              <w:rPr>
                <w:rFonts w:ascii="Arial" w:hAnsi="Arial" w:cs="Arial"/>
                <w:sz w:val="20"/>
                <w:szCs w:val="20"/>
              </w:rPr>
            </w:pPr>
          </w:p>
        </w:tc>
        <w:tc>
          <w:tcPr>
            <w:tcW w:w="633" w:type="pct"/>
          </w:tcPr>
          <w:p w14:paraId="2A60DA27"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год</w:t>
            </w:r>
          </w:p>
        </w:tc>
        <w:tc>
          <w:tcPr>
            <w:tcW w:w="594" w:type="pct"/>
          </w:tcPr>
          <w:p w14:paraId="609DD458"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год</w:t>
            </w:r>
          </w:p>
        </w:tc>
        <w:tc>
          <w:tcPr>
            <w:tcW w:w="644" w:type="pct"/>
          </w:tcPr>
          <w:p w14:paraId="21E82D6E"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год</w:t>
            </w:r>
          </w:p>
        </w:tc>
      </w:tr>
      <w:tr w:rsidR="00196449" w:rsidRPr="00196449" w14:paraId="195E7544" w14:textId="77777777" w:rsidTr="00080D6D">
        <w:tc>
          <w:tcPr>
            <w:tcW w:w="257" w:type="pct"/>
          </w:tcPr>
          <w:p w14:paraId="67BCC542"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1</w:t>
            </w:r>
          </w:p>
        </w:tc>
        <w:tc>
          <w:tcPr>
            <w:tcW w:w="891" w:type="pct"/>
          </w:tcPr>
          <w:p w14:paraId="4FE86E36"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2</w:t>
            </w:r>
          </w:p>
        </w:tc>
        <w:tc>
          <w:tcPr>
            <w:tcW w:w="1089" w:type="pct"/>
          </w:tcPr>
          <w:p w14:paraId="22D8E36A"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3</w:t>
            </w:r>
          </w:p>
        </w:tc>
        <w:tc>
          <w:tcPr>
            <w:tcW w:w="891" w:type="pct"/>
          </w:tcPr>
          <w:p w14:paraId="75990C28"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4</w:t>
            </w:r>
          </w:p>
        </w:tc>
        <w:tc>
          <w:tcPr>
            <w:tcW w:w="633" w:type="pct"/>
          </w:tcPr>
          <w:p w14:paraId="0B7452A5"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5</w:t>
            </w:r>
          </w:p>
        </w:tc>
        <w:tc>
          <w:tcPr>
            <w:tcW w:w="594" w:type="pct"/>
          </w:tcPr>
          <w:p w14:paraId="08933E04"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6</w:t>
            </w:r>
          </w:p>
        </w:tc>
        <w:tc>
          <w:tcPr>
            <w:tcW w:w="644" w:type="pct"/>
          </w:tcPr>
          <w:p w14:paraId="13BECA2A"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7</w:t>
            </w:r>
          </w:p>
        </w:tc>
      </w:tr>
      <w:tr w:rsidR="00196449" w:rsidRPr="00196449" w14:paraId="2339D6D5" w14:textId="77777777" w:rsidTr="00080D6D">
        <w:tc>
          <w:tcPr>
            <w:tcW w:w="257" w:type="pct"/>
          </w:tcPr>
          <w:p w14:paraId="57C57A88" w14:textId="77777777" w:rsidR="00196449" w:rsidRPr="00196449" w:rsidRDefault="00196449" w:rsidP="00196449">
            <w:pPr>
              <w:widowControl w:val="0"/>
              <w:autoSpaceDE w:val="0"/>
              <w:autoSpaceDN w:val="0"/>
              <w:rPr>
                <w:rFonts w:ascii="Arial" w:hAnsi="Arial" w:cs="Arial"/>
                <w:sz w:val="20"/>
                <w:szCs w:val="20"/>
              </w:rPr>
            </w:pPr>
          </w:p>
        </w:tc>
        <w:tc>
          <w:tcPr>
            <w:tcW w:w="4743" w:type="pct"/>
            <w:gridSpan w:val="6"/>
          </w:tcPr>
          <w:p w14:paraId="4DFAA286"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КЛЮЧЕВЫЕ ПОКАЗАТЕЛИ</w:t>
            </w:r>
          </w:p>
        </w:tc>
      </w:tr>
      <w:tr w:rsidR="00196449" w:rsidRPr="00196449" w14:paraId="2284E4EE" w14:textId="77777777" w:rsidTr="00080D6D">
        <w:tc>
          <w:tcPr>
            <w:tcW w:w="257" w:type="pct"/>
          </w:tcPr>
          <w:p w14:paraId="7CF36F49"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1</w:t>
            </w:r>
          </w:p>
        </w:tc>
        <w:tc>
          <w:tcPr>
            <w:tcW w:w="4743" w:type="pct"/>
            <w:gridSpan w:val="6"/>
          </w:tcPr>
          <w:p w14:paraId="22012F6B"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196449" w:rsidRPr="00196449" w14:paraId="77F7C92B" w14:textId="77777777" w:rsidTr="00080D6D">
        <w:tc>
          <w:tcPr>
            <w:tcW w:w="257" w:type="pct"/>
          </w:tcPr>
          <w:p w14:paraId="5F4F35C2"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1.1</w:t>
            </w:r>
          </w:p>
        </w:tc>
        <w:tc>
          <w:tcPr>
            <w:tcW w:w="891" w:type="pct"/>
          </w:tcPr>
          <w:p w14:paraId="7CCE2F43"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Материальный ущерб, причиненный гражданами, организациями, публично-правовыми образованиями, окружающей среде в результате нарушения обязательных требований (далее - обязательные требования)</w:t>
            </w:r>
          </w:p>
        </w:tc>
        <w:tc>
          <w:tcPr>
            <w:tcW w:w="1089" w:type="pct"/>
          </w:tcPr>
          <w:p w14:paraId="0CF80ABD" w14:textId="77777777" w:rsidR="00196449" w:rsidRPr="00196449" w:rsidRDefault="00196449" w:rsidP="00196449">
            <w:pPr>
              <w:widowControl w:val="0"/>
              <w:autoSpaceDE w:val="0"/>
              <w:autoSpaceDN w:val="0"/>
              <w:rPr>
                <w:rFonts w:ascii="Arial" w:hAnsi="Arial" w:cs="Arial"/>
                <w:sz w:val="20"/>
                <w:szCs w:val="20"/>
              </w:rPr>
            </w:pPr>
          </w:p>
        </w:tc>
        <w:tc>
          <w:tcPr>
            <w:tcW w:w="891" w:type="pct"/>
          </w:tcPr>
          <w:p w14:paraId="22C0AFA1" w14:textId="77777777" w:rsidR="00196449" w:rsidRPr="00196449" w:rsidRDefault="00196449" w:rsidP="00196449">
            <w:pPr>
              <w:widowControl w:val="0"/>
              <w:autoSpaceDE w:val="0"/>
              <w:autoSpaceDN w:val="0"/>
              <w:rPr>
                <w:rFonts w:ascii="Arial" w:hAnsi="Arial" w:cs="Arial"/>
                <w:sz w:val="20"/>
                <w:szCs w:val="20"/>
              </w:rPr>
            </w:pPr>
          </w:p>
        </w:tc>
        <w:tc>
          <w:tcPr>
            <w:tcW w:w="633" w:type="pct"/>
          </w:tcPr>
          <w:p w14:paraId="551E8B74" w14:textId="77777777" w:rsidR="00196449" w:rsidRPr="00196449" w:rsidRDefault="00196449" w:rsidP="00196449">
            <w:pPr>
              <w:widowControl w:val="0"/>
              <w:autoSpaceDE w:val="0"/>
              <w:autoSpaceDN w:val="0"/>
              <w:rPr>
                <w:rFonts w:ascii="Arial" w:hAnsi="Arial" w:cs="Arial"/>
                <w:sz w:val="20"/>
                <w:szCs w:val="20"/>
              </w:rPr>
            </w:pPr>
          </w:p>
        </w:tc>
        <w:tc>
          <w:tcPr>
            <w:tcW w:w="594" w:type="pct"/>
          </w:tcPr>
          <w:p w14:paraId="0FD8C46D" w14:textId="77777777" w:rsidR="00196449" w:rsidRPr="00196449" w:rsidRDefault="00196449" w:rsidP="00196449">
            <w:pPr>
              <w:widowControl w:val="0"/>
              <w:autoSpaceDE w:val="0"/>
              <w:autoSpaceDN w:val="0"/>
              <w:rPr>
                <w:rFonts w:ascii="Arial" w:hAnsi="Arial" w:cs="Arial"/>
                <w:sz w:val="20"/>
                <w:szCs w:val="20"/>
              </w:rPr>
            </w:pPr>
          </w:p>
        </w:tc>
        <w:tc>
          <w:tcPr>
            <w:tcW w:w="644" w:type="pct"/>
          </w:tcPr>
          <w:p w14:paraId="09F43090" w14:textId="77777777" w:rsidR="00196449" w:rsidRPr="00196449" w:rsidRDefault="00196449" w:rsidP="00196449">
            <w:pPr>
              <w:widowControl w:val="0"/>
              <w:autoSpaceDE w:val="0"/>
              <w:autoSpaceDN w:val="0"/>
              <w:rPr>
                <w:rFonts w:ascii="Arial" w:hAnsi="Arial" w:cs="Arial"/>
                <w:sz w:val="20"/>
                <w:szCs w:val="20"/>
              </w:rPr>
            </w:pPr>
          </w:p>
        </w:tc>
      </w:tr>
      <w:tr w:rsidR="00196449" w:rsidRPr="00196449" w14:paraId="672CAD83" w14:textId="77777777" w:rsidTr="00080D6D">
        <w:tc>
          <w:tcPr>
            <w:tcW w:w="257" w:type="pct"/>
          </w:tcPr>
          <w:p w14:paraId="77ED740C"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1.2</w:t>
            </w:r>
          </w:p>
        </w:tc>
        <w:tc>
          <w:tcPr>
            <w:tcW w:w="891" w:type="pct"/>
          </w:tcPr>
          <w:p w14:paraId="6B89F342"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 xml:space="preserve">Доля выявленных случаев нарушений обязательных требований, повлекших причинение вреда жизни, здоровью граждан от </w:t>
            </w:r>
            <w:r w:rsidRPr="00196449">
              <w:rPr>
                <w:rFonts w:ascii="Arial" w:hAnsi="Arial" w:cs="Arial"/>
                <w:sz w:val="20"/>
                <w:szCs w:val="20"/>
              </w:rPr>
              <w:lastRenderedPageBreak/>
              <w:t>общего количества выявленных нарушений</w:t>
            </w:r>
          </w:p>
        </w:tc>
        <w:tc>
          <w:tcPr>
            <w:tcW w:w="1089" w:type="pct"/>
          </w:tcPr>
          <w:p w14:paraId="26461168" w14:textId="77777777" w:rsidR="00196449" w:rsidRPr="00196449" w:rsidRDefault="00196449" w:rsidP="00196449">
            <w:pPr>
              <w:widowControl w:val="0"/>
              <w:autoSpaceDE w:val="0"/>
              <w:autoSpaceDN w:val="0"/>
              <w:jc w:val="center"/>
              <w:rPr>
                <w:rFonts w:ascii="Arial" w:hAnsi="Arial" w:cs="Arial"/>
                <w:sz w:val="20"/>
                <w:szCs w:val="20"/>
              </w:rPr>
            </w:pPr>
            <w:proofErr w:type="spellStart"/>
            <w:r w:rsidRPr="00196449">
              <w:rPr>
                <w:rFonts w:ascii="Arial" w:hAnsi="Arial" w:cs="Arial"/>
                <w:sz w:val="20"/>
                <w:szCs w:val="20"/>
              </w:rPr>
              <w:lastRenderedPageBreak/>
              <w:t>Кспв</w:t>
            </w:r>
            <w:proofErr w:type="spellEnd"/>
            <w:r w:rsidRPr="00196449">
              <w:rPr>
                <w:rFonts w:ascii="Arial" w:hAnsi="Arial" w:cs="Arial"/>
                <w:sz w:val="20"/>
                <w:szCs w:val="20"/>
              </w:rPr>
              <w:t xml:space="preserve"> x 100% / </w:t>
            </w:r>
            <w:proofErr w:type="spellStart"/>
            <w:r w:rsidRPr="00196449">
              <w:rPr>
                <w:rFonts w:ascii="Arial" w:hAnsi="Arial" w:cs="Arial"/>
                <w:sz w:val="20"/>
                <w:szCs w:val="20"/>
              </w:rPr>
              <w:t>Ксн</w:t>
            </w:r>
            <w:proofErr w:type="spellEnd"/>
          </w:p>
        </w:tc>
        <w:tc>
          <w:tcPr>
            <w:tcW w:w="891" w:type="pct"/>
          </w:tcPr>
          <w:p w14:paraId="691681F2" w14:textId="77777777" w:rsidR="00196449" w:rsidRPr="00196449" w:rsidRDefault="00196449" w:rsidP="00196449">
            <w:pPr>
              <w:widowControl w:val="0"/>
              <w:autoSpaceDE w:val="0"/>
              <w:autoSpaceDN w:val="0"/>
              <w:rPr>
                <w:rFonts w:ascii="Arial" w:hAnsi="Arial" w:cs="Arial"/>
                <w:sz w:val="20"/>
                <w:szCs w:val="20"/>
              </w:rPr>
            </w:pPr>
            <w:proofErr w:type="spellStart"/>
            <w:r w:rsidRPr="00196449">
              <w:rPr>
                <w:rFonts w:ascii="Arial" w:hAnsi="Arial" w:cs="Arial"/>
                <w:sz w:val="20"/>
                <w:szCs w:val="20"/>
              </w:rPr>
              <w:t>Кспв</w:t>
            </w:r>
            <w:proofErr w:type="spellEnd"/>
            <w:r w:rsidRPr="00196449">
              <w:rPr>
                <w:rFonts w:ascii="Arial" w:hAnsi="Arial" w:cs="Arial"/>
                <w:sz w:val="20"/>
                <w:szCs w:val="20"/>
              </w:rPr>
              <w:t xml:space="preserve"> - количество выявленных случаев нарушений обязательных требований, повлекших причинение вреда жизни, здоровью граждан, </w:t>
            </w:r>
            <w:r w:rsidRPr="00196449">
              <w:rPr>
                <w:rFonts w:ascii="Arial" w:hAnsi="Arial" w:cs="Arial"/>
                <w:sz w:val="20"/>
                <w:szCs w:val="20"/>
              </w:rPr>
              <w:lastRenderedPageBreak/>
              <w:t>которые подтверждены вступившими в законную силу решениями суда;</w:t>
            </w:r>
          </w:p>
          <w:p w14:paraId="1F83FF7A"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 xml:space="preserve">К </w:t>
            </w:r>
            <w:proofErr w:type="spellStart"/>
            <w:r w:rsidRPr="00196449">
              <w:rPr>
                <w:rFonts w:ascii="Arial" w:hAnsi="Arial" w:cs="Arial"/>
                <w:sz w:val="20"/>
                <w:szCs w:val="20"/>
              </w:rPr>
              <w:t>сн</w:t>
            </w:r>
            <w:proofErr w:type="spellEnd"/>
            <w:r w:rsidRPr="00196449">
              <w:rPr>
                <w:rFonts w:ascii="Arial" w:hAnsi="Arial" w:cs="Arial"/>
                <w:sz w:val="20"/>
                <w:szCs w:val="20"/>
              </w:rPr>
              <w:t xml:space="preserve"> - общее количество случаев нарушения обязательных требований, выявленных по результатам проверок</w:t>
            </w:r>
          </w:p>
        </w:tc>
        <w:tc>
          <w:tcPr>
            <w:tcW w:w="633" w:type="pct"/>
          </w:tcPr>
          <w:p w14:paraId="25ECA7A4" w14:textId="77777777" w:rsidR="00196449" w:rsidRPr="00196449" w:rsidRDefault="00196449" w:rsidP="00196449">
            <w:pPr>
              <w:widowControl w:val="0"/>
              <w:autoSpaceDE w:val="0"/>
              <w:autoSpaceDN w:val="0"/>
              <w:rPr>
                <w:rFonts w:ascii="Arial" w:hAnsi="Arial" w:cs="Arial"/>
                <w:sz w:val="20"/>
                <w:szCs w:val="20"/>
              </w:rPr>
            </w:pPr>
          </w:p>
        </w:tc>
        <w:tc>
          <w:tcPr>
            <w:tcW w:w="594" w:type="pct"/>
          </w:tcPr>
          <w:p w14:paraId="02E7FA86" w14:textId="77777777" w:rsidR="00196449" w:rsidRPr="00196449" w:rsidRDefault="00196449" w:rsidP="00196449">
            <w:pPr>
              <w:widowControl w:val="0"/>
              <w:autoSpaceDE w:val="0"/>
              <w:autoSpaceDN w:val="0"/>
              <w:rPr>
                <w:rFonts w:ascii="Arial" w:hAnsi="Arial" w:cs="Arial"/>
                <w:sz w:val="20"/>
                <w:szCs w:val="20"/>
              </w:rPr>
            </w:pPr>
          </w:p>
        </w:tc>
        <w:tc>
          <w:tcPr>
            <w:tcW w:w="644" w:type="pct"/>
          </w:tcPr>
          <w:p w14:paraId="1882A626" w14:textId="77777777" w:rsidR="00196449" w:rsidRPr="00196449" w:rsidRDefault="00196449" w:rsidP="00196449">
            <w:pPr>
              <w:widowControl w:val="0"/>
              <w:autoSpaceDE w:val="0"/>
              <w:autoSpaceDN w:val="0"/>
              <w:rPr>
                <w:rFonts w:ascii="Arial" w:hAnsi="Arial" w:cs="Arial"/>
                <w:sz w:val="20"/>
                <w:szCs w:val="20"/>
              </w:rPr>
            </w:pPr>
          </w:p>
        </w:tc>
      </w:tr>
      <w:tr w:rsidR="00196449" w:rsidRPr="00196449" w14:paraId="2AF1D8D4" w14:textId="77777777" w:rsidTr="00080D6D">
        <w:tc>
          <w:tcPr>
            <w:tcW w:w="257" w:type="pct"/>
          </w:tcPr>
          <w:p w14:paraId="380963CA" w14:textId="77777777" w:rsidR="00196449" w:rsidRPr="00196449" w:rsidRDefault="00196449" w:rsidP="00196449">
            <w:pPr>
              <w:widowControl w:val="0"/>
              <w:autoSpaceDE w:val="0"/>
              <w:autoSpaceDN w:val="0"/>
              <w:rPr>
                <w:rFonts w:ascii="Arial" w:hAnsi="Arial" w:cs="Arial"/>
                <w:sz w:val="20"/>
                <w:szCs w:val="20"/>
              </w:rPr>
            </w:pPr>
          </w:p>
        </w:tc>
        <w:tc>
          <w:tcPr>
            <w:tcW w:w="4743" w:type="pct"/>
            <w:gridSpan w:val="6"/>
          </w:tcPr>
          <w:p w14:paraId="5B46171F" w14:textId="77777777" w:rsidR="00196449" w:rsidRPr="00196449" w:rsidRDefault="00196449" w:rsidP="00196449">
            <w:pPr>
              <w:widowControl w:val="0"/>
              <w:autoSpaceDE w:val="0"/>
              <w:autoSpaceDN w:val="0"/>
              <w:jc w:val="center"/>
              <w:rPr>
                <w:rFonts w:ascii="Arial" w:hAnsi="Arial" w:cs="Arial"/>
                <w:sz w:val="20"/>
                <w:szCs w:val="20"/>
              </w:rPr>
            </w:pPr>
            <w:r w:rsidRPr="00196449">
              <w:rPr>
                <w:rFonts w:ascii="Arial" w:hAnsi="Arial" w:cs="Arial"/>
                <w:sz w:val="20"/>
                <w:szCs w:val="20"/>
              </w:rPr>
              <w:t>ИНДИКАТИВНЫЕ ПОКАЗАТЕЛИ</w:t>
            </w:r>
          </w:p>
        </w:tc>
      </w:tr>
      <w:tr w:rsidR="00196449" w:rsidRPr="00196449" w14:paraId="62A77AA9" w14:textId="77777777" w:rsidTr="00080D6D">
        <w:tc>
          <w:tcPr>
            <w:tcW w:w="257" w:type="pct"/>
          </w:tcPr>
          <w:p w14:paraId="1B180B51"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2</w:t>
            </w:r>
          </w:p>
        </w:tc>
        <w:tc>
          <w:tcPr>
            <w:tcW w:w="4743" w:type="pct"/>
            <w:gridSpan w:val="6"/>
          </w:tcPr>
          <w:p w14:paraId="0476F527"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196449" w:rsidRPr="00196449" w14:paraId="39C7B229" w14:textId="77777777" w:rsidTr="00080D6D">
        <w:tc>
          <w:tcPr>
            <w:tcW w:w="257" w:type="pct"/>
          </w:tcPr>
          <w:p w14:paraId="4E1986A7" w14:textId="77777777" w:rsidR="00196449" w:rsidRPr="00196449" w:rsidRDefault="00196449" w:rsidP="00196449">
            <w:pPr>
              <w:widowControl w:val="0"/>
              <w:autoSpaceDE w:val="0"/>
              <w:autoSpaceDN w:val="0"/>
              <w:rPr>
                <w:rFonts w:ascii="Arial" w:hAnsi="Arial" w:cs="Arial"/>
                <w:sz w:val="20"/>
                <w:szCs w:val="20"/>
              </w:rPr>
            </w:pPr>
          </w:p>
        </w:tc>
        <w:tc>
          <w:tcPr>
            <w:tcW w:w="4743" w:type="pct"/>
            <w:gridSpan w:val="6"/>
          </w:tcPr>
          <w:p w14:paraId="444F85AA"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2.1. Контрольные (надзорные) мероприятия при взаимодействии с контролируемым лицом (далее - КНМ)</w:t>
            </w:r>
          </w:p>
        </w:tc>
      </w:tr>
      <w:tr w:rsidR="00196449" w:rsidRPr="00196449" w14:paraId="5F11FD4D" w14:textId="77777777" w:rsidTr="00080D6D">
        <w:tc>
          <w:tcPr>
            <w:tcW w:w="257" w:type="pct"/>
          </w:tcPr>
          <w:p w14:paraId="3D0A9BD9"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2.1.1</w:t>
            </w:r>
          </w:p>
        </w:tc>
        <w:tc>
          <w:tcPr>
            <w:tcW w:w="891" w:type="pct"/>
          </w:tcPr>
          <w:p w14:paraId="5B099C36"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Доля проверок в рамках муниципального контроля, проведенных в установленные сроки, по отношению к общему количеству КНМ, проведенных в рамках осуществления муниципального контроля</w:t>
            </w:r>
          </w:p>
        </w:tc>
        <w:tc>
          <w:tcPr>
            <w:tcW w:w="1089" w:type="pct"/>
          </w:tcPr>
          <w:p w14:paraId="1ABAAF4B" w14:textId="77777777" w:rsidR="00196449" w:rsidRPr="00196449" w:rsidRDefault="00196449" w:rsidP="00196449">
            <w:pPr>
              <w:widowControl w:val="0"/>
              <w:autoSpaceDE w:val="0"/>
              <w:autoSpaceDN w:val="0"/>
              <w:jc w:val="center"/>
              <w:rPr>
                <w:rFonts w:ascii="Arial" w:hAnsi="Arial" w:cs="Arial"/>
                <w:sz w:val="20"/>
                <w:szCs w:val="20"/>
              </w:rPr>
            </w:pPr>
            <w:proofErr w:type="spellStart"/>
            <w:r w:rsidRPr="00196449">
              <w:rPr>
                <w:rFonts w:ascii="Arial" w:hAnsi="Arial" w:cs="Arial"/>
                <w:sz w:val="20"/>
                <w:szCs w:val="20"/>
              </w:rPr>
              <w:t>Пву</w:t>
            </w:r>
            <w:proofErr w:type="spellEnd"/>
            <w:r w:rsidRPr="00196449">
              <w:rPr>
                <w:rFonts w:ascii="Arial" w:hAnsi="Arial" w:cs="Arial"/>
                <w:sz w:val="20"/>
                <w:szCs w:val="20"/>
              </w:rPr>
              <w:t xml:space="preserve"> x 100% / </w:t>
            </w:r>
            <w:proofErr w:type="spellStart"/>
            <w:r w:rsidRPr="00196449">
              <w:rPr>
                <w:rFonts w:ascii="Arial" w:hAnsi="Arial" w:cs="Arial"/>
                <w:sz w:val="20"/>
                <w:szCs w:val="20"/>
              </w:rPr>
              <w:t>Пок</w:t>
            </w:r>
            <w:proofErr w:type="spellEnd"/>
          </w:p>
        </w:tc>
        <w:tc>
          <w:tcPr>
            <w:tcW w:w="891" w:type="pct"/>
          </w:tcPr>
          <w:p w14:paraId="06E38466" w14:textId="77777777" w:rsidR="00196449" w:rsidRPr="00196449" w:rsidRDefault="00196449" w:rsidP="00196449">
            <w:pPr>
              <w:widowControl w:val="0"/>
              <w:autoSpaceDE w:val="0"/>
              <w:autoSpaceDN w:val="0"/>
              <w:rPr>
                <w:rFonts w:ascii="Arial" w:hAnsi="Arial" w:cs="Arial"/>
                <w:sz w:val="20"/>
                <w:szCs w:val="20"/>
              </w:rPr>
            </w:pPr>
            <w:proofErr w:type="spellStart"/>
            <w:r w:rsidRPr="00196449">
              <w:rPr>
                <w:rFonts w:ascii="Arial" w:hAnsi="Arial" w:cs="Arial"/>
                <w:sz w:val="20"/>
                <w:szCs w:val="20"/>
              </w:rPr>
              <w:t>Пву</w:t>
            </w:r>
            <w:proofErr w:type="spellEnd"/>
            <w:r w:rsidRPr="00196449">
              <w:rPr>
                <w:rFonts w:ascii="Arial" w:hAnsi="Arial" w:cs="Arial"/>
                <w:sz w:val="20"/>
                <w:szCs w:val="20"/>
              </w:rPr>
              <w:t xml:space="preserve"> - количество проверок в рамках муниципального контроля, проведенных в установленные сроки;</w:t>
            </w:r>
          </w:p>
          <w:p w14:paraId="615B00B7" w14:textId="77777777" w:rsidR="00196449" w:rsidRPr="00196449" w:rsidRDefault="00196449" w:rsidP="00196449">
            <w:pPr>
              <w:widowControl w:val="0"/>
              <w:autoSpaceDE w:val="0"/>
              <w:autoSpaceDN w:val="0"/>
              <w:rPr>
                <w:rFonts w:ascii="Arial" w:hAnsi="Arial" w:cs="Arial"/>
                <w:sz w:val="20"/>
                <w:szCs w:val="20"/>
              </w:rPr>
            </w:pPr>
            <w:proofErr w:type="spellStart"/>
            <w:r w:rsidRPr="00196449">
              <w:rPr>
                <w:rFonts w:ascii="Arial" w:hAnsi="Arial" w:cs="Arial"/>
                <w:sz w:val="20"/>
                <w:szCs w:val="20"/>
              </w:rPr>
              <w:t>Пок</w:t>
            </w:r>
            <w:proofErr w:type="spellEnd"/>
            <w:r w:rsidRPr="00196449">
              <w:rPr>
                <w:rFonts w:ascii="Arial" w:hAnsi="Arial" w:cs="Arial"/>
                <w:sz w:val="20"/>
                <w:szCs w:val="20"/>
              </w:rPr>
              <w:t xml:space="preserve"> - общее количество проведенных КНМ в рамках муниципального контроля</w:t>
            </w:r>
          </w:p>
        </w:tc>
        <w:tc>
          <w:tcPr>
            <w:tcW w:w="633" w:type="pct"/>
          </w:tcPr>
          <w:p w14:paraId="7B374724" w14:textId="77777777" w:rsidR="00196449" w:rsidRPr="00196449" w:rsidRDefault="00196449" w:rsidP="00196449">
            <w:pPr>
              <w:widowControl w:val="0"/>
              <w:autoSpaceDE w:val="0"/>
              <w:autoSpaceDN w:val="0"/>
              <w:rPr>
                <w:rFonts w:ascii="Arial" w:hAnsi="Arial" w:cs="Arial"/>
                <w:sz w:val="20"/>
                <w:szCs w:val="20"/>
              </w:rPr>
            </w:pPr>
          </w:p>
        </w:tc>
        <w:tc>
          <w:tcPr>
            <w:tcW w:w="594" w:type="pct"/>
          </w:tcPr>
          <w:p w14:paraId="12B1280B" w14:textId="77777777" w:rsidR="00196449" w:rsidRPr="00196449" w:rsidRDefault="00196449" w:rsidP="00196449">
            <w:pPr>
              <w:widowControl w:val="0"/>
              <w:autoSpaceDE w:val="0"/>
              <w:autoSpaceDN w:val="0"/>
              <w:rPr>
                <w:rFonts w:ascii="Arial" w:hAnsi="Arial" w:cs="Arial"/>
                <w:sz w:val="20"/>
                <w:szCs w:val="20"/>
              </w:rPr>
            </w:pPr>
          </w:p>
        </w:tc>
        <w:tc>
          <w:tcPr>
            <w:tcW w:w="644" w:type="pct"/>
          </w:tcPr>
          <w:p w14:paraId="3159DA21" w14:textId="77777777" w:rsidR="00196449" w:rsidRPr="00196449" w:rsidRDefault="00196449" w:rsidP="00196449">
            <w:pPr>
              <w:widowControl w:val="0"/>
              <w:autoSpaceDE w:val="0"/>
              <w:autoSpaceDN w:val="0"/>
              <w:rPr>
                <w:rFonts w:ascii="Arial" w:hAnsi="Arial" w:cs="Arial"/>
                <w:sz w:val="20"/>
                <w:szCs w:val="20"/>
              </w:rPr>
            </w:pPr>
          </w:p>
        </w:tc>
      </w:tr>
      <w:tr w:rsidR="00196449" w:rsidRPr="00196449" w14:paraId="254361A6" w14:textId="77777777" w:rsidTr="00080D6D">
        <w:tc>
          <w:tcPr>
            <w:tcW w:w="257" w:type="pct"/>
          </w:tcPr>
          <w:p w14:paraId="502F6098"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2.1.2</w:t>
            </w:r>
          </w:p>
        </w:tc>
        <w:tc>
          <w:tcPr>
            <w:tcW w:w="891" w:type="pct"/>
          </w:tcPr>
          <w:p w14:paraId="44997718"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контрольного органа в ходе осуществления муниципального контроля</w:t>
            </w:r>
          </w:p>
        </w:tc>
        <w:tc>
          <w:tcPr>
            <w:tcW w:w="1089" w:type="pct"/>
          </w:tcPr>
          <w:p w14:paraId="4E7A9F52" w14:textId="77777777" w:rsidR="00196449" w:rsidRPr="00196449" w:rsidRDefault="00196449" w:rsidP="00196449">
            <w:pPr>
              <w:widowControl w:val="0"/>
              <w:autoSpaceDE w:val="0"/>
              <w:autoSpaceDN w:val="0"/>
              <w:jc w:val="center"/>
              <w:rPr>
                <w:rFonts w:ascii="Arial" w:hAnsi="Arial" w:cs="Arial"/>
                <w:sz w:val="20"/>
                <w:szCs w:val="20"/>
              </w:rPr>
            </w:pPr>
            <w:proofErr w:type="spellStart"/>
            <w:r w:rsidRPr="00196449">
              <w:rPr>
                <w:rFonts w:ascii="Arial" w:hAnsi="Arial" w:cs="Arial"/>
                <w:sz w:val="20"/>
                <w:szCs w:val="20"/>
              </w:rPr>
              <w:t>ПРн</w:t>
            </w:r>
            <w:proofErr w:type="spellEnd"/>
            <w:r w:rsidRPr="00196449">
              <w:rPr>
                <w:rFonts w:ascii="Arial" w:hAnsi="Arial" w:cs="Arial"/>
                <w:sz w:val="20"/>
                <w:szCs w:val="20"/>
              </w:rPr>
              <w:t xml:space="preserve"> x 100% / </w:t>
            </w:r>
            <w:proofErr w:type="spellStart"/>
            <w:r w:rsidRPr="00196449">
              <w:rPr>
                <w:rFonts w:ascii="Arial" w:hAnsi="Arial" w:cs="Arial"/>
                <w:sz w:val="20"/>
                <w:szCs w:val="20"/>
              </w:rPr>
              <w:t>ПРо</w:t>
            </w:r>
            <w:proofErr w:type="spellEnd"/>
          </w:p>
        </w:tc>
        <w:tc>
          <w:tcPr>
            <w:tcW w:w="891" w:type="pct"/>
          </w:tcPr>
          <w:p w14:paraId="513EF131" w14:textId="77777777" w:rsidR="00196449" w:rsidRPr="00196449" w:rsidRDefault="00196449" w:rsidP="00196449">
            <w:pPr>
              <w:widowControl w:val="0"/>
              <w:autoSpaceDE w:val="0"/>
              <w:autoSpaceDN w:val="0"/>
              <w:rPr>
                <w:rFonts w:ascii="Arial" w:hAnsi="Arial" w:cs="Arial"/>
                <w:sz w:val="20"/>
                <w:szCs w:val="20"/>
              </w:rPr>
            </w:pPr>
            <w:proofErr w:type="spellStart"/>
            <w:r w:rsidRPr="00196449">
              <w:rPr>
                <w:rFonts w:ascii="Arial" w:hAnsi="Arial" w:cs="Arial"/>
                <w:sz w:val="20"/>
                <w:szCs w:val="20"/>
              </w:rPr>
              <w:t>ПРн</w:t>
            </w:r>
            <w:proofErr w:type="spellEnd"/>
            <w:r w:rsidRPr="00196449">
              <w:rPr>
                <w:rFonts w:ascii="Arial" w:hAnsi="Arial" w:cs="Arial"/>
                <w:sz w:val="20"/>
                <w:szCs w:val="20"/>
              </w:rPr>
              <w:t xml:space="preserve"> - количество предписаний об устранении нарушений обязательных требований, признанных незаконными в судебном порядке;</w:t>
            </w:r>
          </w:p>
          <w:p w14:paraId="76B7CDEC"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Про - общее количеству предписаний, выданных в ходе муниципального контроля</w:t>
            </w:r>
          </w:p>
        </w:tc>
        <w:tc>
          <w:tcPr>
            <w:tcW w:w="633" w:type="pct"/>
          </w:tcPr>
          <w:p w14:paraId="0463D0DF" w14:textId="77777777" w:rsidR="00196449" w:rsidRPr="00196449" w:rsidRDefault="00196449" w:rsidP="00196449">
            <w:pPr>
              <w:widowControl w:val="0"/>
              <w:autoSpaceDE w:val="0"/>
              <w:autoSpaceDN w:val="0"/>
              <w:rPr>
                <w:rFonts w:ascii="Arial" w:hAnsi="Arial" w:cs="Arial"/>
                <w:sz w:val="20"/>
                <w:szCs w:val="20"/>
              </w:rPr>
            </w:pPr>
          </w:p>
        </w:tc>
        <w:tc>
          <w:tcPr>
            <w:tcW w:w="594" w:type="pct"/>
          </w:tcPr>
          <w:p w14:paraId="0450B17D" w14:textId="77777777" w:rsidR="00196449" w:rsidRPr="00196449" w:rsidRDefault="00196449" w:rsidP="00196449">
            <w:pPr>
              <w:widowControl w:val="0"/>
              <w:autoSpaceDE w:val="0"/>
              <w:autoSpaceDN w:val="0"/>
              <w:rPr>
                <w:rFonts w:ascii="Arial" w:hAnsi="Arial" w:cs="Arial"/>
                <w:sz w:val="20"/>
                <w:szCs w:val="20"/>
              </w:rPr>
            </w:pPr>
          </w:p>
        </w:tc>
        <w:tc>
          <w:tcPr>
            <w:tcW w:w="644" w:type="pct"/>
          </w:tcPr>
          <w:p w14:paraId="26B5BDE9" w14:textId="77777777" w:rsidR="00196449" w:rsidRPr="00196449" w:rsidRDefault="00196449" w:rsidP="00196449">
            <w:pPr>
              <w:widowControl w:val="0"/>
              <w:autoSpaceDE w:val="0"/>
              <w:autoSpaceDN w:val="0"/>
              <w:rPr>
                <w:rFonts w:ascii="Arial" w:hAnsi="Arial" w:cs="Arial"/>
                <w:sz w:val="20"/>
                <w:szCs w:val="20"/>
              </w:rPr>
            </w:pPr>
          </w:p>
        </w:tc>
      </w:tr>
      <w:tr w:rsidR="00196449" w:rsidRPr="00196449" w14:paraId="4584BCEC" w14:textId="77777777" w:rsidTr="00080D6D">
        <w:tc>
          <w:tcPr>
            <w:tcW w:w="257" w:type="pct"/>
          </w:tcPr>
          <w:p w14:paraId="2505D427"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2.1.3</w:t>
            </w:r>
          </w:p>
        </w:tc>
        <w:tc>
          <w:tcPr>
            <w:tcW w:w="891" w:type="pct"/>
          </w:tcPr>
          <w:p w14:paraId="6BA8B482"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 xml:space="preserve">Доля КНМ, проведенных в </w:t>
            </w:r>
            <w:r w:rsidRPr="00196449">
              <w:rPr>
                <w:rFonts w:ascii="Arial" w:hAnsi="Arial" w:cs="Arial"/>
                <w:sz w:val="20"/>
                <w:szCs w:val="20"/>
              </w:rPr>
              <w:lastRenderedPageBreak/>
              <w:t>рамках муниципального контроля, результаты которых были признаны недействительными</w:t>
            </w:r>
          </w:p>
        </w:tc>
        <w:tc>
          <w:tcPr>
            <w:tcW w:w="1089" w:type="pct"/>
          </w:tcPr>
          <w:p w14:paraId="4221BEFC" w14:textId="77777777" w:rsidR="00196449" w:rsidRPr="00196449" w:rsidRDefault="00196449" w:rsidP="00196449">
            <w:pPr>
              <w:widowControl w:val="0"/>
              <w:autoSpaceDE w:val="0"/>
              <w:autoSpaceDN w:val="0"/>
              <w:jc w:val="center"/>
              <w:rPr>
                <w:rFonts w:ascii="Arial" w:hAnsi="Arial" w:cs="Arial"/>
                <w:sz w:val="20"/>
                <w:szCs w:val="20"/>
              </w:rPr>
            </w:pPr>
            <w:proofErr w:type="spellStart"/>
            <w:r w:rsidRPr="00196449">
              <w:rPr>
                <w:rFonts w:ascii="Arial" w:hAnsi="Arial" w:cs="Arial"/>
                <w:sz w:val="20"/>
                <w:szCs w:val="20"/>
              </w:rPr>
              <w:lastRenderedPageBreak/>
              <w:t>Ппн</w:t>
            </w:r>
            <w:proofErr w:type="spellEnd"/>
            <w:r w:rsidRPr="00196449">
              <w:rPr>
                <w:rFonts w:ascii="Arial" w:hAnsi="Arial" w:cs="Arial"/>
                <w:sz w:val="20"/>
                <w:szCs w:val="20"/>
              </w:rPr>
              <w:t xml:space="preserve"> x 100% / </w:t>
            </w:r>
            <w:proofErr w:type="spellStart"/>
            <w:r w:rsidRPr="00196449">
              <w:rPr>
                <w:rFonts w:ascii="Arial" w:hAnsi="Arial" w:cs="Arial"/>
                <w:sz w:val="20"/>
                <w:szCs w:val="20"/>
              </w:rPr>
              <w:t>Пок</w:t>
            </w:r>
            <w:proofErr w:type="spellEnd"/>
          </w:p>
        </w:tc>
        <w:tc>
          <w:tcPr>
            <w:tcW w:w="891" w:type="pct"/>
          </w:tcPr>
          <w:p w14:paraId="23A8A8C8" w14:textId="77777777" w:rsidR="00196449" w:rsidRPr="00196449" w:rsidRDefault="00196449" w:rsidP="00196449">
            <w:pPr>
              <w:widowControl w:val="0"/>
              <w:autoSpaceDE w:val="0"/>
              <w:autoSpaceDN w:val="0"/>
              <w:rPr>
                <w:rFonts w:ascii="Arial" w:hAnsi="Arial" w:cs="Arial"/>
                <w:sz w:val="20"/>
                <w:szCs w:val="20"/>
              </w:rPr>
            </w:pPr>
            <w:proofErr w:type="spellStart"/>
            <w:r w:rsidRPr="00196449">
              <w:rPr>
                <w:rFonts w:ascii="Arial" w:hAnsi="Arial" w:cs="Arial"/>
                <w:sz w:val="20"/>
                <w:szCs w:val="20"/>
              </w:rPr>
              <w:t>Ппн</w:t>
            </w:r>
            <w:proofErr w:type="spellEnd"/>
            <w:r w:rsidRPr="00196449">
              <w:rPr>
                <w:rFonts w:ascii="Arial" w:hAnsi="Arial" w:cs="Arial"/>
                <w:sz w:val="20"/>
                <w:szCs w:val="20"/>
              </w:rPr>
              <w:t xml:space="preserve"> - количество КНМ, </w:t>
            </w:r>
            <w:r w:rsidRPr="00196449">
              <w:rPr>
                <w:rFonts w:ascii="Arial" w:hAnsi="Arial" w:cs="Arial"/>
                <w:sz w:val="20"/>
                <w:szCs w:val="20"/>
              </w:rPr>
              <w:lastRenderedPageBreak/>
              <w:t>результаты которых признаны недействительными;</w:t>
            </w:r>
          </w:p>
          <w:p w14:paraId="185FD554" w14:textId="77777777" w:rsidR="00196449" w:rsidRPr="00196449" w:rsidRDefault="00196449" w:rsidP="00196449">
            <w:pPr>
              <w:widowControl w:val="0"/>
              <w:autoSpaceDE w:val="0"/>
              <w:autoSpaceDN w:val="0"/>
              <w:rPr>
                <w:rFonts w:ascii="Arial" w:hAnsi="Arial" w:cs="Arial"/>
                <w:sz w:val="20"/>
                <w:szCs w:val="20"/>
              </w:rPr>
            </w:pPr>
            <w:proofErr w:type="spellStart"/>
            <w:r w:rsidRPr="00196449">
              <w:rPr>
                <w:rFonts w:ascii="Arial" w:hAnsi="Arial" w:cs="Arial"/>
                <w:sz w:val="20"/>
                <w:szCs w:val="20"/>
              </w:rPr>
              <w:t>Пок</w:t>
            </w:r>
            <w:proofErr w:type="spellEnd"/>
            <w:r w:rsidRPr="00196449">
              <w:rPr>
                <w:rFonts w:ascii="Arial" w:hAnsi="Arial" w:cs="Arial"/>
                <w:sz w:val="20"/>
                <w:szCs w:val="20"/>
              </w:rPr>
              <w:t xml:space="preserve"> - общее количество КНМ, проведенных в рамках муниципального контроля</w:t>
            </w:r>
          </w:p>
        </w:tc>
        <w:tc>
          <w:tcPr>
            <w:tcW w:w="633" w:type="pct"/>
          </w:tcPr>
          <w:p w14:paraId="2F87B4BC" w14:textId="77777777" w:rsidR="00196449" w:rsidRPr="00196449" w:rsidRDefault="00196449" w:rsidP="00196449">
            <w:pPr>
              <w:widowControl w:val="0"/>
              <w:autoSpaceDE w:val="0"/>
              <w:autoSpaceDN w:val="0"/>
              <w:rPr>
                <w:rFonts w:ascii="Arial" w:hAnsi="Arial" w:cs="Arial"/>
                <w:sz w:val="20"/>
                <w:szCs w:val="20"/>
              </w:rPr>
            </w:pPr>
          </w:p>
        </w:tc>
        <w:tc>
          <w:tcPr>
            <w:tcW w:w="594" w:type="pct"/>
          </w:tcPr>
          <w:p w14:paraId="042D5323" w14:textId="77777777" w:rsidR="00196449" w:rsidRPr="00196449" w:rsidRDefault="00196449" w:rsidP="00196449">
            <w:pPr>
              <w:widowControl w:val="0"/>
              <w:autoSpaceDE w:val="0"/>
              <w:autoSpaceDN w:val="0"/>
              <w:rPr>
                <w:rFonts w:ascii="Arial" w:hAnsi="Arial" w:cs="Arial"/>
                <w:sz w:val="20"/>
                <w:szCs w:val="20"/>
              </w:rPr>
            </w:pPr>
          </w:p>
        </w:tc>
        <w:tc>
          <w:tcPr>
            <w:tcW w:w="644" w:type="pct"/>
          </w:tcPr>
          <w:p w14:paraId="59DB1A17" w14:textId="77777777" w:rsidR="00196449" w:rsidRPr="00196449" w:rsidRDefault="00196449" w:rsidP="00196449">
            <w:pPr>
              <w:widowControl w:val="0"/>
              <w:autoSpaceDE w:val="0"/>
              <w:autoSpaceDN w:val="0"/>
              <w:rPr>
                <w:rFonts w:ascii="Arial" w:hAnsi="Arial" w:cs="Arial"/>
                <w:sz w:val="20"/>
                <w:szCs w:val="20"/>
              </w:rPr>
            </w:pPr>
          </w:p>
        </w:tc>
      </w:tr>
      <w:tr w:rsidR="00196449" w:rsidRPr="00196449" w14:paraId="4B5091EA" w14:textId="77777777" w:rsidTr="00080D6D">
        <w:tc>
          <w:tcPr>
            <w:tcW w:w="257" w:type="pct"/>
          </w:tcPr>
          <w:p w14:paraId="1050780A"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2.1.4</w:t>
            </w:r>
          </w:p>
        </w:tc>
        <w:tc>
          <w:tcPr>
            <w:tcW w:w="891" w:type="pct"/>
          </w:tcPr>
          <w:p w14:paraId="7A19C3FD"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Доля КНМ, проведенных контрольным органом, с нарушениями требований законодательства Российской Федерации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 от общего количества проведенных проверок</w:t>
            </w:r>
          </w:p>
        </w:tc>
        <w:tc>
          <w:tcPr>
            <w:tcW w:w="1089" w:type="pct"/>
          </w:tcPr>
          <w:p w14:paraId="4980AF21" w14:textId="77777777" w:rsidR="00196449" w:rsidRPr="00196449" w:rsidRDefault="00196449" w:rsidP="00196449">
            <w:pPr>
              <w:widowControl w:val="0"/>
              <w:autoSpaceDE w:val="0"/>
              <w:autoSpaceDN w:val="0"/>
              <w:jc w:val="center"/>
              <w:rPr>
                <w:rFonts w:ascii="Arial" w:hAnsi="Arial" w:cs="Arial"/>
                <w:sz w:val="20"/>
                <w:szCs w:val="20"/>
              </w:rPr>
            </w:pPr>
            <w:proofErr w:type="spellStart"/>
            <w:r w:rsidRPr="00196449">
              <w:rPr>
                <w:rFonts w:ascii="Arial" w:hAnsi="Arial" w:cs="Arial"/>
                <w:sz w:val="20"/>
                <w:szCs w:val="20"/>
              </w:rPr>
              <w:t>Псн</w:t>
            </w:r>
            <w:proofErr w:type="spellEnd"/>
            <w:r w:rsidRPr="00196449">
              <w:rPr>
                <w:rFonts w:ascii="Arial" w:hAnsi="Arial" w:cs="Arial"/>
                <w:sz w:val="20"/>
                <w:szCs w:val="20"/>
              </w:rPr>
              <w:t xml:space="preserve"> x 100% / </w:t>
            </w:r>
            <w:proofErr w:type="spellStart"/>
            <w:r w:rsidRPr="00196449">
              <w:rPr>
                <w:rFonts w:ascii="Arial" w:hAnsi="Arial" w:cs="Arial"/>
                <w:sz w:val="20"/>
                <w:szCs w:val="20"/>
              </w:rPr>
              <w:t>Пок</w:t>
            </w:r>
            <w:proofErr w:type="spellEnd"/>
          </w:p>
        </w:tc>
        <w:tc>
          <w:tcPr>
            <w:tcW w:w="891" w:type="pct"/>
          </w:tcPr>
          <w:p w14:paraId="68CB6651" w14:textId="77777777" w:rsidR="00196449" w:rsidRPr="00196449" w:rsidRDefault="00196449" w:rsidP="00196449">
            <w:pPr>
              <w:widowControl w:val="0"/>
              <w:autoSpaceDE w:val="0"/>
              <w:autoSpaceDN w:val="0"/>
              <w:rPr>
                <w:rFonts w:ascii="Arial" w:hAnsi="Arial" w:cs="Arial"/>
                <w:sz w:val="20"/>
                <w:szCs w:val="20"/>
              </w:rPr>
            </w:pPr>
            <w:proofErr w:type="spellStart"/>
            <w:r w:rsidRPr="00196449">
              <w:rPr>
                <w:rFonts w:ascii="Arial" w:hAnsi="Arial" w:cs="Arial"/>
                <w:sz w:val="20"/>
                <w:szCs w:val="20"/>
              </w:rPr>
              <w:t>Псн</w:t>
            </w:r>
            <w:proofErr w:type="spellEnd"/>
            <w:r w:rsidRPr="00196449">
              <w:rPr>
                <w:rFonts w:ascii="Arial" w:hAnsi="Arial" w:cs="Arial"/>
                <w:sz w:val="20"/>
                <w:szCs w:val="20"/>
              </w:rPr>
              <w:t xml:space="preserve"> - количество КНМ, проведенных в рамках муниципального контроля, с нарушениями требований законодательства РФ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w:t>
            </w:r>
          </w:p>
          <w:p w14:paraId="5E212FC1" w14:textId="77777777" w:rsidR="00196449" w:rsidRPr="00196449" w:rsidRDefault="00196449" w:rsidP="00196449">
            <w:pPr>
              <w:widowControl w:val="0"/>
              <w:autoSpaceDE w:val="0"/>
              <w:autoSpaceDN w:val="0"/>
              <w:rPr>
                <w:rFonts w:ascii="Arial" w:hAnsi="Arial" w:cs="Arial"/>
                <w:sz w:val="20"/>
                <w:szCs w:val="20"/>
              </w:rPr>
            </w:pPr>
            <w:proofErr w:type="spellStart"/>
            <w:r w:rsidRPr="00196449">
              <w:rPr>
                <w:rFonts w:ascii="Arial" w:hAnsi="Arial" w:cs="Arial"/>
                <w:sz w:val="20"/>
                <w:szCs w:val="20"/>
              </w:rPr>
              <w:t>Пок</w:t>
            </w:r>
            <w:proofErr w:type="spellEnd"/>
            <w:r w:rsidRPr="00196449">
              <w:rPr>
                <w:rFonts w:ascii="Arial" w:hAnsi="Arial" w:cs="Arial"/>
                <w:sz w:val="20"/>
                <w:szCs w:val="20"/>
              </w:rPr>
              <w:t xml:space="preserve"> - общее количество КНМ, проведенных в рамках муниципального контроля</w:t>
            </w:r>
          </w:p>
        </w:tc>
        <w:tc>
          <w:tcPr>
            <w:tcW w:w="633" w:type="pct"/>
          </w:tcPr>
          <w:p w14:paraId="3A31E265" w14:textId="77777777" w:rsidR="00196449" w:rsidRPr="00196449" w:rsidRDefault="00196449" w:rsidP="00196449">
            <w:pPr>
              <w:widowControl w:val="0"/>
              <w:autoSpaceDE w:val="0"/>
              <w:autoSpaceDN w:val="0"/>
              <w:rPr>
                <w:rFonts w:ascii="Arial" w:hAnsi="Arial" w:cs="Arial"/>
                <w:sz w:val="20"/>
                <w:szCs w:val="20"/>
              </w:rPr>
            </w:pPr>
          </w:p>
        </w:tc>
        <w:tc>
          <w:tcPr>
            <w:tcW w:w="594" w:type="pct"/>
          </w:tcPr>
          <w:p w14:paraId="26C70A05" w14:textId="77777777" w:rsidR="00196449" w:rsidRPr="00196449" w:rsidRDefault="00196449" w:rsidP="00196449">
            <w:pPr>
              <w:widowControl w:val="0"/>
              <w:autoSpaceDE w:val="0"/>
              <w:autoSpaceDN w:val="0"/>
              <w:rPr>
                <w:rFonts w:ascii="Arial" w:hAnsi="Arial" w:cs="Arial"/>
                <w:sz w:val="20"/>
                <w:szCs w:val="20"/>
              </w:rPr>
            </w:pPr>
          </w:p>
        </w:tc>
        <w:tc>
          <w:tcPr>
            <w:tcW w:w="644" w:type="pct"/>
          </w:tcPr>
          <w:p w14:paraId="3CD826AD" w14:textId="77777777" w:rsidR="00196449" w:rsidRPr="00196449" w:rsidRDefault="00196449" w:rsidP="00196449">
            <w:pPr>
              <w:widowControl w:val="0"/>
              <w:autoSpaceDE w:val="0"/>
              <w:autoSpaceDN w:val="0"/>
              <w:rPr>
                <w:rFonts w:ascii="Arial" w:hAnsi="Arial" w:cs="Arial"/>
                <w:sz w:val="20"/>
                <w:szCs w:val="20"/>
              </w:rPr>
            </w:pPr>
          </w:p>
        </w:tc>
      </w:tr>
      <w:tr w:rsidR="00196449" w:rsidRPr="00196449" w14:paraId="15F20B8A" w14:textId="77777777" w:rsidTr="00080D6D">
        <w:tc>
          <w:tcPr>
            <w:tcW w:w="257" w:type="pct"/>
          </w:tcPr>
          <w:p w14:paraId="6CFA9A64" w14:textId="77777777" w:rsidR="00196449" w:rsidRPr="00196449" w:rsidRDefault="00196449" w:rsidP="00196449">
            <w:pPr>
              <w:widowControl w:val="0"/>
              <w:autoSpaceDE w:val="0"/>
              <w:autoSpaceDN w:val="0"/>
              <w:rPr>
                <w:rFonts w:ascii="Arial" w:hAnsi="Arial" w:cs="Arial"/>
                <w:sz w:val="20"/>
                <w:szCs w:val="20"/>
              </w:rPr>
            </w:pPr>
          </w:p>
        </w:tc>
        <w:tc>
          <w:tcPr>
            <w:tcW w:w="4743" w:type="pct"/>
            <w:gridSpan w:val="6"/>
          </w:tcPr>
          <w:p w14:paraId="6501ED1B"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2.2. КНМ без взаимодействия с контролируемым лицом</w:t>
            </w:r>
          </w:p>
        </w:tc>
      </w:tr>
      <w:tr w:rsidR="00196449" w:rsidRPr="00196449" w14:paraId="51566148" w14:textId="77777777" w:rsidTr="00080D6D">
        <w:tc>
          <w:tcPr>
            <w:tcW w:w="257" w:type="pct"/>
          </w:tcPr>
          <w:p w14:paraId="01B161BD"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2.2.1</w:t>
            </w:r>
          </w:p>
        </w:tc>
        <w:tc>
          <w:tcPr>
            <w:tcW w:w="891" w:type="pct"/>
          </w:tcPr>
          <w:p w14:paraId="0CFF3068" w14:textId="77777777" w:rsidR="00196449" w:rsidRPr="00196449" w:rsidRDefault="00196449" w:rsidP="00196449">
            <w:pPr>
              <w:widowControl w:val="0"/>
              <w:autoSpaceDE w:val="0"/>
              <w:autoSpaceDN w:val="0"/>
              <w:rPr>
                <w:rFonts w:ascii="Arial" w:hAnsi="Arial" w:cs="Arial"/>
                <w:sz w:val="20"/>
                <w:szCs w:val="20"/>
              </w:rPr>
            </w:pPr>
            <w:r w:rsidRPr="00196449">
              <w:rPr>
                <w:rFonts w:ascii="Arial" w:hAnsi="Arial" w:cs="Arial"/>
                <w:sz w:val="20"/>
                <w:szCs w:val="20"/>
              </w:rPr>
              <w:t xml:space="preserve">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об </w:t>
            </w:r>
            <w:r w:rsidRPr="00196449">
              <w:rPr>
                <w:rFonts w:ascii="Arial" w:hAnsi="Arial" w:cs="Arial"/>
                <w:sz w:val="20"/>
                <w:szCs w:val="20"/>
              </w:rPr>
              <w:lastRenderedPageBreak/>
              <w:t>устранении нарушений обязательных требований, выданных контрольным округом по результатам КНМ без взаимодействия с юридическими лицами (индивидуальными предпринимателями)</w:t>
            </w:r>
          </w:p>
        </w:tc>
        <w:tc>
          <w:tcPr>
            <w:tcW w:w="1089" w:type="pct"/>
          </w:tcPr>
          <w:p w14:paraId="34F0C7B9" w14:textId="77777777" w:rsidR="00196449" w:rsidRPr="00196449" w:rsidRDefault="00196449" w:rsidP="00196449">
            <w:pPr>
              <w:widowControl w:val="0"/>
              <w:autoSpaceDE w:val="0"/>
              <w:autoSpaceDN w:val="0"/>
              <w:jc w:val="center"/>
              <w:rPr>
                <w:rFonts w:ascii="Arial" w:hAnsi="Arial" w:cs="Arial"/>
                <w:sz w:val="20"/>
                <w:szCs w:val="20"/>
              </w:rPr>
            </w:pPr>
            <w:proofErr w:type="spellStart"/>
            <w:r w:rsidRPr="00196449">
              <w:rPr>
                <w:rFonts w:ascii="Arial" w:hAnsi="Arial" w:cs="Arial"/>
                <w:sz w:val="20"/>
                <w:szCs w:val="20"/>
              </w:rPr>
              <w:lastRenderedPageBreak/>
              <w:t>ПРМБВн</w:t>
            </w:r>
            <w:proofErr w:type="spellEnd"/>
            <w:r w:rsidRPr="00196449">
              <w:rPr>
                <w:rFonts w:ascii="Arial" w:hAnsi="Arial" w:cs="Arial"/>
                <w:sz w:val="20"/>
                <w:szCs w:val="20"/>
              </w:rPr>
              <w:t xml:space="preserve"> x 100% / </w:t>
            </w:r>
            <w:proofErr w:type="spellStart"/>
            <w:r w:rsidRPr="00196449">
              <w:rPr>
                <w:rFonts w:ascii="Arial" w:hAnsi="Arial" w:cs="Arial"/>
                <w:sz w:val="20"/>
                <w:szCs w:val="20"/>
              </w:rPr>
              <w:t>ПРМБВо</w:t>
            </w:r>
            <w:proofErr w:type="spellEnd"/>
          </w:p>
        </w:tc>
        <w:tc>
          <w:tcPr>
            <w:tcW w:w="891" w:type="pct"/>
          </w:tcPr>
          <w:p w14:paraId="142AC8AF" w14:textId="77777777" w:rsidR="00196449" w:rsidRPr="00196449" w:rsidRDefault="00196449" w:rsidP="00196449">
            <w:pPr>
              <w:widowControl w:val="0"/>
              <w:autoSpaceDE w:val="0"/>
              <w:autoSpaceDN w:val="0"/>
              <w:rPr>
                <w:rFonts w:ascii="Arial" w:hAnsi="Arial" w:cs="Arial"/>
                <w:sz w:val="20"/>
                <w:szCs w:val="20"/>
              </w:rPr>
            </w:pPr>
            <w:proofErr w:type="spellStart"/>
            <w:r w:rsidRPr="00196449">
              <w:rPr>
                <w:rFonts w:ascii="Arial" w:hAnsi="Arial" w:cs="Arial"/>
                <w:sz w:val="20"/>
                <w:szCs w:val="20"/>
              </w:rPr>
              <w:t>ПРМБВн</w:t>
            </w:r>
            <w:proofErr w:type="spellEnd"/>
            <w:r w:rsidRPr="00196449">
              <w:rPr>
                <w:rFonts w:ascii="Arial" w:hAnsi="Arial" w:cs="Arial"/>
                <w:sz w:val="20"/>
                <w:szCs w:val="20"/>
              </w:rPr>
              <w:t xml:space="preserve"> - количество предписаний об устранении нарушений обязательных требований, выданных контрольным органом по результатам КНМ без взаимодействия с </w:t>
            </w:r>
            <w:r w:rsidRPr="00196449">
              <w:rPr>
                <w:rFonts w:ascii="Arial" w:hAnsi="Arial" w:cs="Arial"/>
                <w:sz w:val="20"/>
                <w:szCs w:val="20"/>
              </w:rPr>
              <w:lastRenderedPageBreak/>
              <w:t>юридическими лицами (индивидуальными предпринимателями) признанных незаконными в судебном порядке;</w:t>
            </w:r>
          </w:p>
          <w:p w14:paraId="4861ACEA" w14:textId="77777777" w:rsidR="00196449" w:rsidRPr="00196449" w:rsidRDefault="00196449" w:rsidP="00196449">
            <w:pPr>
              <w:widowControl w:val="0"/>
              <w:autoSpaceDE w:val="0"/>
              <w:autoSpaceDN w:val="0"/>
              <w:rPr>
                <w:rFonts w:ascii="Arial" w:hAnsi="Arial" w:cs="Arial"/>
                <w:sz w:val="20"/>
                <w:szCs w:val="20"/>
              </w:rPr>
            </w:pPr>
            <w:proofErr w:type="spellStart"/>
            <w:r w:rsidRPr="00196449">
              <w:rPr>
                <w:rFonts w:ascii="Arial" w:hAnsi="Arial" w:cs="Arial"/>
                <w:sz w:val="20"/>
                <w:szCs w:val="20"/>
              </w:rPr>
              <w:t>ПРМБВо</w:t>
            </w:r>
            <w:proofErr w:type="spellEnd"/>
            <w:r w:rsidRPr="00196449">
              <w:rPr>
                <w:rFonts w:ascii="Arial" w:hAnsi="Arial" w:cs="Arial"/>
                <w:sz w:val="20"/>
                <w:szCs w:val="20"/>
              </w:rPr>
              <w:t xml:space="preserve"> - общее количество предписаний об устранении нарушений обязательных требований, выданных по результатам КНМ без взаимодействия с юридическими лицами (индивидуальными предпринимателями)</w:t>
            </w:r>
          </w:p>
        </w:tc>
        <w:tc>
          <w:tcPr>
            <w:tcW w:w="633" w:type="pct"/>
          </w:tcPr>
          <w:p w14:paraId="66336C34" w14:textId="77777777" w:rsidR="00196449" w:rsidRPr="00196449" w:rsidRDefault="00196449" w:rsidP="00196449">
            <w:pPr>
              <w:widowControl w:val="0"/>
              <w:autoSpaceDE w:val="0"/>
              <w:autoSpaceDN w:val="0"/>
              <w:rPr>
                <w:rFonts w:ascii="Arial" w:hAnsi="Arial" w:cs="Arial"/>
                <w:sz w:val="20"/>
                <w:szCs w:val="20"/>
              </w:rPr>
            </w:pPr>
          </w:p>
        </w:tc>
        <w:tc>
          <w:tcPr>
            <w:tcW w:w="594" w:type="pct"/>
          </w:tcPr>
          <w:p w14:paraId="5DCAEB4B" w14:textId="77777777" w:rsidR="00196449" w:rsidRPr="00196449" w:rsidRDefault="00196449" w:rsidP="00196449">
            <w:pPr>
              <w:widowControl w:val="0"/>
              <w:autoSpaceDE w:val="0"/>
              <w:autoSpaceDN w:val="0"/>
              <w:rPr>
                <w:rFonts w:ascii="Arial" w:hAnsi="Arial" w:cs="Arial"/>
                <w:sz w:val="20"/>
                <w:szCs w:val="20"/>
              </w:rPr>
            </w:pPr>
          </w:p>
        </w:tc>
        <w:tc>
          <w:tcPr>
            <w:tcW w:w="644" w:type="pct"/>
          </w:tcPr>
          <w:p w14:paraId="4CB1855F" w14:textId="77777777" w:rsidR="00196449" w:rsidRPr="00196449" w:rsidRDefault="00196449" w:rsidP="00196449">
            <w:pPr>
              <w:widowControl w:val="0"/>
              <w:autoSpaceDE w:val="0"/>
              <w:autoSpaceDN w:val="0"/>
              <w:rPr>
                <w:rFonts w:ascii="Arial" w:hAnsi="Arial" w:cs="Arial"/>
                <w:sz w:val="20"/>
                <w:szCs w:val="20"/>
              </w:rPr>
            </w:pPr>
          </w:p>
        </w:tc>
      </w:tr>
    </w:tbl>
    <w:p w14:paraId="79DEE3D7" w14:textId="77777777" w:rsidR="00196449" w:rsidRPr="00196449" w:rsidRDefault="00196449" w:rsidP="00196449">
      <w:pPr>
        <w:widowControl w:val="0"/>
        <w:autoSpaceDE w:val="0"/>
        <w:autoSpaceDN w:val="0"/>
        <w:rPr>
          <w:rFonts w:ascii="Arial" w:hAnsi="Arial" w:cs="Arial"/>
        </w:rPr>
        <w:sectPr w:rsidR="00196449" w:rsidRPr="00196449" w:rsidSect="00196449">
          <w:pgSz w:w="16838" w:h="11905" w:orient="landscape"/>
          <w:pgMar w:top="1701" w:right="1134" w:bottom="851" w:left="1134" w:header="709" w:footer="0" w:gutter="0"/>
          <w:cols w:space="720"/>
          <w:docGrid w:linePitch="381"/>
        </w:sectPr>
      </w:pPr>
    </w:p>
    <w:p w14:paraId="76D7A364" w14:textId="77777777" w:rsidR="00196449" w:rsidRPr="00196449" w:rsidRDefault="00196449" w:rsidP="00196449">
      <w:pPr>
        <w:widowControl w:val="0"/>
        <w:autoSpaceDE w:val="0"/>
        <w:autoSpaceDN w:val="0"/>
        <w:ind w:left="5103"/>
        <w:outlineLvl w:val="1"/>
        <w:rPr>
          <w:rFonts w:ascii="Arial" w:hAnsi="Arial" w:cs="Arial"/>
        </w:rPr>
      </w:pPr>
      <w:r w:rsidRPr="00196449">
        <w:rPr>
          <w:rFonts w:ascii="Arial" w:hAnsi="Arial" w:cs="Arial"/>
        </w:rPr>
        <w:lastRenderedPageBreak/>
        <w:t>Приложение 2</w:t>
      </w:r>
    </w:p>
    <w:p w14:paraId="49A42FEF" w14:textId="77777777" w:rsidR="00196449" w:rsidRPr="00196449" w:rsidRDefault="00196449" w:rsidP="00196449">
      <w:pPr>
        <w:widowControl w:val="0"/>
        <w:autoSpaceDE w:val="0"/>
        <w:autoSpaceDN w:val="0"/>
        <w:ind w:left="5103"/>
        <w:rPr>
          <w:rFonts w:ascii="Arial" w:hAnsi="Arial" w:cs="Arial"/>
        </w:rPr>
      </w:pPr>
      <w:r w:rsidRPr="00196449">
        <w:rPr>
          <w:rFonts w:ascii="Arial" w:hAnsi="Arial" w:cs="Arial"/>
        </w:rPr>
        <w:t>к Положению</w:t>
      </w:r>
    </w:p>
    <w:p w14:paraId="3ACFC05C" w14:textId="77777777" w:rsidR="00196449" w:rsidRPr="00196449" w:rsidRDefault="00196449" w:rsidP="00196449">
      <w:pPr>
        <w:widowControl w:val="0"/>
        <w:autoSpaceDE w:val="0"/>
        <w:autoSpaceDN w:val="0"/>
        <w:ind w:left="5103"/>
        <w:rPr>
          <w:rFonts w:ascii="Arial" w:hAnsi="Arial" w:cs="Arial"/>
        </w:rPr>
      </w:pPr>
      <w:r w:rsidRPr="00196449">
        <w:rPr>
          <w:rFonts w:ascii="Arial" w:hAnsi="Arial" w:cs="Arial"/>
        </w:rPr>
        <w:t>о муниципальном контроле</w:t>
      </w:r>
    </w:p>
    <w:p w14:paraId="4F136FC6" w14:textId="77777777" w:rsidR="00196449" w:rsidRPr="00196449" w:rsidRDefault="00196449" w:rsidP="00196449">
      <w:pPr>
        <w:widowControl w:val="0"/>
        <w:autoSpaceDE w:val="0"/>
        <w:autoSpaceDN w:val="0"/>
        <w:ind w:left="5103"/>
        <w:rPr>
          <w:rFonts w:ascii="Arial" w:hAnsi="Arial" w:cs="Arial"/>
        </w:rPr>
      </w:pPr>
      <w:r w:rsidRPr="00196449">
        <w:rPr>
          <w:rFonts w:ascii="Arial" w:hAnsi="Arial" w:cs="Arial"/>
        </w:rPr>
        <w:t>в сфере благоустройства</w:t>
      </w:r>
    </w:p>
    <w:p w14:paraId="37B3DD6A" w14:textId="77777777" w:rsidR="00196449" w:rsidRPr="00196449" w:rsidRDefault="00196449" w:rsidP="00196449">
      <w:pPr>
        <w:widowControl w:val="0"/>
        <w:autoSpaceDE w:val="0"/>
        <w:autoSpaceDN w:val="0"/>
        <w:ind w:left="5103"/>
        <w:rPr>
          <w:rFonts w:ascii="Arial" w:hAnsi="Arial" w:cs="Arial"/>
        </w:rPr>
      </w:pPr>
      <w:r w:rsidRPr="00196449">
        <w:rPr>
          <w:rFonts w:ascii="Arial" w:hAnsi="Arial" w:cs="Arial"/>
        </w:rPr>
        <w:t>на территории Покровского сельсовета</w:t>
      </w:r>
    </w:p>
    <w:p w14:paraId="0A420739" w14:textId="77777777" w:rsidR="00196449" w:rsidRPr="00196449" w:rsidRDefault="00196449" w:rsidP="00196449">
      <w:pPr>
        <w:widowControl w:val="0"/>
        <w:autoSpaceDE w:val="0"/>
        <w:autoSpaceDN w:val="0"/>
        <w:ind w:firstLine="540"/>
        <w:jc w:val="both"/>
        <w:rPr>
          <w:rFonts w:ascii="Arial" w:hAnsi="Arial" w:cs="Arial"/>
        </w:rPr>
      </w:pPr>
    </w:p>
    <w:p w14:paraId="221BD5C6" w14:textId="77777777" w:rsidR="00196449" w:rsidRPr="00196449" w:rsidRDefault="00196449" w:rsidP="00196449">
      <w:pPr>
        <w:widowControl w:val="0"/>
        <w:autoSpaceDE w:val="0"/>
        <w:autoSpaceDN w:val="0"/>
        <w:jc w:val="center"/>
        <w:rPr>
          <w:rFonts w:ascii="Arial" w:hAnsi="Arial" w:cs="Arial"/>
          <w:bCs/>
        </w:rPr>
      </w:pPr>
      <w:bookmarkStart w:id="8" w:name="P510"/>
      <w:bookmarkEnd w:id="8"/>
      <w:r w:rsidRPr="00196449">
        <w:rPr>
          <w:rFonts w:ascii="Arial" w:hAnsi="Arial" w:cs="Arial"/>
          <w:bCs/>
        </w:rPr>
        <w:t>ПЕРЕЧЕНЬ</w:t>
      </w:r>
    </w:p>
    <w:p w14:paraId="20E4CC06" w14:textId="77777777" w:rsidR="00196449" w:rsidRPr="00196449" w:rsidRDefault="00196449" w:rsidP="00196449">
      <w:pPr>
        <w:widowControl w:val="0"/>
        <w:autoSpaceDE w:val="0"/>
        <w:autoSpaceDN w:val="0"/>
        <w:jc w:val="center"/>
        <w:rPr>
          <w:rFonts w:ascii="Arial" w:hAnsi="Arial" w:cs="Arial"/>
          <w:bCs/>
        </w:rPr>
      </w:pPr>
      <w:r w:rsidRPr="00196449">
        <w:rPr>
          <w:rFonts w:ascii="Arial" w:hAnsi="Arial" w:cs="Arial"/>
          <w:bCs/>
        </w:rPr>
        <w:t xml:space="preserve">ИНДИКАТОРОВ РИСКА НАРУШЕНИЯ ОБЯЗАТЕЛЬНЫХ ТРЕБОВАНИЙ, ИСПОЛЬЗУЕМЫХ ПРИ ОСУЩЕСТВЛЕНИИ МУНИЦИПАЛЬНОГО КОНТРОЛЯ </w:t>
      </w:r>
    </w:p>
    <w:p w14:paraId="0473B369" w14:textId="77777777" w:rsidR="00196449" w:rsidRPr="00196449" w:rsidRDefault="00196449" w:rsidP="00196449">
      <w:pPr>
        <w:widowControl w:val="0"/>
        <w:autoSpaceDE w:val="0"/>
        <w:autoSpaceDN w:val="0"/>
        <w:jc w:val="center"/>
        <w:rPr>
          <w:rFonts w:ascii="Arial" w:hAnsi="Arial" w:cs="Arial"/>
          <w:bCs/>
        </w:rPr>
      </w:pPr>
      <w:r w:rsidRPr="00196449">
        <w:rPr>
          <w:rFonts w:ascii="Arial" w:hAnsi="Arial" w:cs="Arial"/>
          <w:bCs/>
        </w:rPr>
        <w:t>В СФЕРЕ БЛАГОУСТРОЙСТВА НА ТЕРРИТОРИИ ПОКРОВСКОГО СЕЛЬСОВЕТА</w:t>
      </w:r>
    </w:p>
    <w:p w14:paraId="65B68395" w14:textId="77777777" w:rsidR="00196449" w:rsidRPr="00196449" w:rsidRDefault="00196449" w:rsidP="00196449">
      <w:pPr>
        <w:widowControl w:val="0"/>
        <w:autoSpaceDE w:val="0"/>
        <w:autoSpaceDN w:val="0"/>
        <w:ind w:firstLine="540"/>
        <w:jc w:val="both"/>
        <w:rPr>
          <w:rFonts w:ascii="Arial" w:hAnsi="Arial" w:cs="Arial"/>
        </w:rPr>
      </w:pPr>
    </w:p>
    <w:p w14:paraId="25E2CD10" w14:textId="77777777" w:rsidR="00196449" w:rsidRPr="00196449" w:rsidRDefault="00196449" w:rsidP="00196449">
      <w:pPr>
        <w:widowControl w:val="0"/>
        <w:autoSpaceDE w:val="0"/>
        <w:autoSpaceDN w:val="0"/>
        <w:ind w:firstLine="709"/>
        <w:jc w:val="both"/>
        <w:rPr>
          <w:rFonts w:ascii="Arial" w:hAnsi="Arial" w:cs="Arial"/>
        </w:rPr>
      </w:pPr>
      <w:r w:rsidRPr="00196449">
        <w:rPr>
          <w:rFonts w:ascii="Arial" w:hAnsi="Arial" w:cs="Arial"/>
        </w:rPr>
        <w:t>К перечню индикаторов риска отнесения объектов контроля к категориям риска при определении вероятности возникновения риска причинения вреда (ущерба), относятся.</w:t>
      </w:r>
    </w:p>
    <w:p w14:paraId="08E1A1CD" w14:textId="77777777" w:rsidR="00196449" w:rsidRPr="00196449" w:rsidRDefault="00196449" w:rsidP="00196449">
      <w:pPr>
        <w:autoSpaceDE w:val="0"/>
        <w:autoSpaceDN w:val="0"/>
        <w:adjustRightInd w:val="0"/>
        <w:ind w:firstLine="709"/>
        <w:jc w:val="both"/>
        <w:rPr>
          <w:rFonts w:ascii="Arial" w:eastAsia="Aptos" w:hAnsi="Arial" w:cs="Arial"/>
          <w:lang w:eastAsia="en-US"/>
        </w:rPr>
      </w:pPr>
      <w:r w:rsidRPr="00196449">
        <w:rPr>
          <w:rFonts w:ascii="Arial" w:eastAsia="Aptos" w:hAnsi="Arial" w:cs="Arial"/>
          <w:lang w:eastAsia="en-US"/>
        </w:rPr>
        <w:t>1. К категории среднего риска относятся:</w:t>
      </w:r>
    </w:p>
    <w:p w14:paraId="5308F7C9" w14:textId="77777777" w:rsidR="00196449" w:rsidRPr="00196449" w:rsidRDefault="00196449" w:rsidP="00196449">
      <w:pPr>
        <w:autoSpaceDE w:val="0"/>
        <w:autoSpaceDN w:val="0"/>
        <w:adjustRightInd w:val="0"/>
        <w:ind w:firstLine="709"/>
        <w:jc w:val="both"/>
        <w:rPr>
          <w:rFonts w:ascii="Arial" w:eastAsia="Aptos" w:hAnsi="Arial" w:cs="Arial"/>
          <w:lang w:eastAsia="en-US"/>
        </w:rPr>
      </w:pPr>
      <w:r w:rsidRPr="00196449">
        <w:rPr>
          <w:rFonts w:ascii="Arial" w:eastAsia="Aptos" w:hAnsi="Arial" w:cs="Arial"/>
          <w:lang w:eastAsia="en-US"/>
        </w:rPr>
        <w:t>места возможного размещения транспортных средств на газоне или иной озелененной или рекреационной территории.</w:t>
      </w:r>
    </w:p>
    <w:p w14:paraId="1A16AA58" w14:textId="77777777" w:rsidR="00196449" w:rsidRPr="00196449" w:rsidRDefault="00196449" w:rsidP="00196449">
      <w:pPr>
        <w:autoSpaceDE w:val="0"/>
        <w:autoSpaceDN w:val="0"/>
        <w:adjustRightInd w:val="0"/>
        <w:ind w:firstLine="709"/>
        <w:jc w:val="both"/>
        <w:rPr>
          <w:rFonts w:ascii="Arial" w:eastAsia="Aptos" w:hAnsi="Arial" w:cs="Arial"/>
          <w:lang w:eastAsia="en-US"/>
        </w:rPr>
      </w:pPr>
      <w:r w:rsidRPr="00196449">
        <w:rPr>
          <w:rFonts w:ascii="Arial" w:eastAsia="Aptos" w:hAnsi="Arial" w:cs="Arial"/>
          <w:lang w:eastAsia="en-US"/>
        </w:rPr>
        <w:t>2. К категории умеренного риска относятся:</w:t>
      </w:r>
    </w:p>
    <w:p w14:paraId="7291C104" w14:textId="77777777" w:rsidR="00196449" w:rsidRPr="00196449" w:rsidRDefault="00196449" w:rsidP="00196449">
      <w:pPr>
        <w:autoSpaceDE w:val="0"/>
        <w:autoSpaceDN w:val="0"/>
        <w:adjustRightInd w:val="0"/>
        <w:ind w:firstLine="709"/>
        <w:jc w:val="both"/>
        <w:rPr>
          <w:rFonts w:ascii="Arial" w:eastAsia="Aptos" w:hAnsi="Arial" w:cs="Arial"/>
          <w:lang w:eastAsia="en-US"/>
        </w:rPr>
      </w:pPr>
      <w:r w:rsidRPr="00196449">
        <w:rPr>
          <w:rFonts w:ascii="Arial" w:eastAsia="Aptos" w:hAnsi="Arial" w:cs="Arial"/>
          <w:lang w:eastAsia="en-US"/>
        </w:rPr>
        <w:t>а) выпас сельскохозяйственных животных и птиц на территориях общего пользования;</w:t>
      </w:r>
    </w:p>
    <w:p w14:paraId="5CA6A87E" w14:textId="77777777" w:rsidR="00196449" w:rsidRPr="00196449" w:rsidRDefault="00196449" w:rsidP="00196449">
      <w:pPr>
        <w:autoSpaceDE w:val="0"/>
        <w:autoSpaceDN w:val="0"/>
        <w:adjustRightInd w:val="0"/>
        <w:ind w:firstLine="709"/>
        <w:jc w:val="both"/>
        <w:rPr>
          <w:rFonts w:ascii="Arial" w:eastAsia="Aptos" w:hAnsi="Arial" w:cs="Arial"/>
          <w:lang w:eastAsia="en-US"/>
        </w:rPr>
      </w:pPr>
      <w:r w:rsidRPr="00196449">
        <w:rPr>
          <w:rFonts w:ascii="Arial" w:eastAsia="Aptos" w:hAnsi="Arial" w:cs="Arial"/>
          <w:lang w:eastAsia="en-US"/>
        </w:rPr>
        <w:t>б) наличие мусора и иных отходов, сорных растений на прилегающей территории.</w:t>
      </w:r>
    </w:p>
    <w:p w14:paraId="09440E59" w14:textId="1B38A752" w:rsidR="00196449" w:rsidRPr="00196449" w:rsidRDefault="00196449" w:rsidP="00196449">
      <w:pPr>
        <w:autoSpaceDE w:val="0"/>
        <w:autoSpaceDN w:val="0"/>
        <w:adjustRightInd w:val="0"/>
        <w:ind w:firstLine="709"/>
        <w:jc w:val="both"/>
        <w:rPr>
          <w:rFonts w:ascii="Arial" w:eastAsia="Aptos" w:hAnsi="Arial" w:cs="Arial"/>
          <w:lang w:eastAsia="en-US"/>
        </w:rPr>
      </w:pPr>
      <w:r w:rsidRPr="00196449">
        <w:rPr>
          <w:rFonts w:ascii="Arial" w:eastAsia="Aptos" w:hAnsi="Arial" w:cs="Arial"/>
          <w:lang w:eastAsia="en-US"/>
        </w:rPr>
        <w:t>3. К категории низкого риска относятся все объекты контроля, не отнесенные к категориям среднего и умеренного риска.</w:t>
      </w:r>
    </w:p>
    <w:sectPr w:rsidR="00196449" w:rsidRPr="00196449" w:rsidSect="0079131A">
      <w:headerReference w:type="even" r:id="rId50"/>
      <w:headerReference w:type="default" r:id="rId51"/>
      <w:headerReference w:type="first" r:id="rId52"/>
      <w:pgSz w:w="11906" w:h="16838"/>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AB36A" w14:textId="77777777" w:rsidR="009668FF" w:rsidRDefault="009668FF" w:rsidP="00D03C14">
      <w:r>
        <w:separator/>
      </w:r>
    </w:p>
  </w:endnote>
  <w:endnote w:type="continuationSeparator" w:id="0">
    <w:p w14:paraId="61C86CF4" w14:textId="77777777" w:rsidR="009668FF" w:rsidRDefault="009668FF" w:rsidP="00D0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DE2BC" w14:textId="77777777" w:rsidR="009668FF" w:rsidRDefault="009668FF" w:rsidP="00D03C14">
      <w:r>
        <w:separator/>
      </w:r>
    </w:p>
  </w:footnote>
  <w:footnote w:type="continuationSeparator" w:id="0">
    <w:p w14:paraId="1058EF8F" w14:textId="77777777" w:rsidR="009668FF" w:rsidRDefault="009668FF" w:rsidP="00D0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381607"/>
      <w:docPartObj>
        <w:docPartGallery w:val="Page Numbers (Top of Page)"/>
        <w:docPartUnique/>
      </w:docPartObj>
    </w:sdtPr>
    <w:sdtContent>
      <w:p w14:paraId="7F6B1CAB" w14:textId="3525E871" w:rsidR="00E341FA" w:rsidRDefault="00E341FA">
        <w:pPr>
          <w:pStyle w:val="af6"/>
          <w:jc w:val="center"/>
        </w:pPr>
        <w:r w:rsidRPr="0079131A">
          <w:rPr>
            <w:rFonts w:ascii="Arial" w:hAnsi="Arial" w:cs="Arial"/>
            <w:sz w:val="20"/>
            <w:szCs w:val="20"/>
          </w:rPr>
          <w:fldChar w:fldCharType="begin"/>
        </w:r>
        <w:r w:rsidRPr="0079131A">
          <w:rPr>
            <w:rFonts w:ascii="Arial" w:hAnsi="Arial" w:cs="Arial"/>
            <w:sz w:val="20"/>
            <w:szCs w:val="20"/>
          </w:rPr>
          <w:instrText>PAGE   \* MERGEFORMAT</w:instrText>
        </w:r>
        <w:r w:rsidRPr="0079131A">
          <w:rPr>
            <w:rFonts w:ascii="Arial" w:hAnsi="Arial" w:cs="Arial"/>
            <w:sz w:val="20"/>
            <w:szCs w:val="20"/>
          </w:rPr>
          <w:fldChar w:fldCharType="separate"/>
        </w:r>
        <w:r w:rsidRPr="0079131A">
          <w:rPr>
            <w:rFonts w:ascii="Arial" w:hAnsi="Arial" w:cs="Arial"/>
            <w:sz w:val="20"/>
            <w:szCs w:val="20"/>
          </w:rPr>
          <w:t>2</w:t>
        </w:r>
        <w:r w:rsidRPr="0079131A">
          <w:rPr>
            <w:rFonts w:ascii="Arial" w:hAnsi="Arial" w:cs="Arial"/>
            <w:sz w:val="20"/>
            <w:szCs w:val="20"/>
          </w:rPr>
          <w:fldChar w:fldCharType="end"/>
        </w:r>
      </w:p>
    </w:sdtContent>
  </w:sdt>
  <w:p w14:paraId="651E6F04" w14:textId="77777777" w:rsidR="00196449" w:rsidRDefault="00196449">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46974" w14:textId="7F818FA1" w:rsidR="00196449" w:rsidRDefault="00196449">
    <w:pPr>
      <w:pStyle w:val="af6"/>
      <w:jc w:val="center"/>
    </w:pPr>
  </w:p>
  <w:p w14:paraId="6A1D01C1" w14:textId="77777777" w:rsidR="00196449" w:rsidRDefault="00196449">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6C232" w14:textId="77777777" w:rsidR="00FA1D2C" w:rsidRDefault="00E75163" w:rsidP="00A205EC">
    <w:pPr>
      <w:pStyle w:val="af6"/>
      <w:framePr w:wrap="none" w:vAnchor="text" w:hAnchor="margin" w:xAlign="center" w:y="1"/>
      <w:rPr>
        <w:rStyle w:val="afa"/>
      </w:rPr>
    </w:pPr>
    <w:r>
      <w:rPr>
        <w:rStyle w:val="afa"/>
      </w:rPr>
      <w:fldChar w:fldCharType="begin"/>
    </w:r>
    <w:r w:rsidR="007100F8">
      <w:rPr>
        <w:rStyle w:val="afa"/>
      </w:rPr>
      <w:instrText xml:space="preserve"> PAGE </w:instrText>
    </w:r>
    <w:r>
      <w:rPr>
        <w:rStyle w:val="afa"/>
      </w:rPr>
      <w:fldChar w:fldCharType="end"/>
    </w:r>
  </w:p>
  <w:p w14:paraId="00E4C5B8" w14:textId="77777777" w:rsidR="00FA1D2C" w:rsidRDefault="00FA1D2C">
    <w:pPr>
      <w:pStyle w:val="af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B5698" w14:textId="77777777" w:rsidR="00FA1D2C" w:rsidRPr="00196449" w:rsidRDefault="00E75163" w:rsidP="00A205EC">
    <w:pPr>
      <w:pStyle w:val="af6"/>
      <w:framePr w:wrap="none" w:vAnchor="text" w:hAnchor="margin" w:xAlign="center" w:y="1"/>
      <w:rPr>
        <w:rStyle w:val="afa"/>
        <w:rFonts w:ascii="Arial" w:hAnsi="Arial" w:cs="Arial"/>
        <w:sz w:val="20"/>
        <w:szCs w:val="20"/>
      </w:rPr>
    </w:pPr>
    <w:r w:rsidRPr="00196449">
      <w:rPr>
        <w:rStyle w:val="afa"/>
        <w:rFonts w:ascii="Arial" w:hAnsi="Arial" w:cs="Arial"/>
        <w:sz w:val="20"/>
        <w:szCs w:val="20"/>
      </w:rPr>
      <w:fldChar w:fldCharType="begin"/>
    </w:r>
    <w:r w:rsidR="007100F8" w:rsidRPr="00196449">
      <w:rPr>
        <w:rStyle w:val="afa"/>
        <w:rFonts w:ascii="Arial" w:hAnsi="Arial" w:cs="Arial"/>
        <w:sz w:val="20"/>
        <w:szCs w:val="20"/>
      </w:rPr>
      <w:instrText xml:space="preserve"> PAGE </w:instrText>
    </w:r>
    <w:r w:rsidRPr="00196449">
      <w:rPr>
        <w:rStyle w:val="afa"/>
        <w:rFonts w:ascii="Arial" w:hAnsi="Arial" w:cs="Arial"/>
        <w:sz w:val="20"/>
        <w:szCs w:val="20"/>
      </w:rPr>
      <w:fldChar w:fldCharType="separate"/>
    </w:r>
    <w:r w:rsidR="004131F7" w:rsidRPr="00196449">
      <w:rPr>
        <w:rStyle w:val="afa"/>
        <w:rFonts w:ascii="Arial" w:hAnsi="Arial" w:cs="Arial"/>
        <w:noProof/>
        <w:sz w:val="20"/>
        <w:szCs w:val="20"/>
      </w:rPr>
      <w:t>14</w:t>
    </w:r>
    <w:r w:rsidRPr="00196449">
      <w:rPr>
        <w:rStyle w:val="afa"/>
        <w:rFonts w:ascii="Arial" w:hAnsi="Arial" w:cs="Arial"/>
        <w:sz w:val="20"/>
        <w:szCs w:val="20"/>
      </w:rPr>
      <w:fldChar w:fldCharType="end"/>
    </w:r>
  </w:p>
  <w:p w14:paraId="24A5C7D5" w14:textId="77777777" w:rsidR="00FA1D2C" w:rsidRDefault="00FA1D2C">
    <w:pPr>
      <w:pStyle w:val="af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07E27" w14:textId="77777777" w:rsidR="0079131A" w:rsidRDefault="0079131A">
    <w:pPr>
      <w:pStyle w:val="af6"/>
      <w:jc w:val="center"/>
    </w:pPr>
  </w:p>
  <w:p w14:paraId="3C1473D0" w14:textId="77777777" w:rsidR="0079131A" w:rsidRDefault="0079131A">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2FA3AB8"/>
    <w:multiLevelType w:val="hybridMultilevel"/>
    <w:tmpl w:val="751C315C"/>
    <w:lvl w:ilvl="0" w:tplc="A6E67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762E1233"/>
    <w:multiLevelType w:val="multilevel"/>
    <w:tmpl w:val="E218654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1698236954">
    <w:abstractNumId w:val="0"/>
  </w:num>
  <w:num w:numId="2" w16cid:durableId="695469006">
    <w:abstractNumId w:val="2"/>
  </w:num>
  <w:num w:numId="3" w16cid:durableId="20042327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C14"/>
    <w:rsid w:val="00040257"/>
    <w:rsid w:val="00056794"/>
    <w:rsid w:val="00103EA9"/>
    <w:rsid w:val="0010485B"/>
    <w:rsid w:val="0012497B"/>
    <w:rsid w:val="001860FA"/>
    <w:rsid w:val="00196449"/>
    <w:rsid w:val="001C0512"/>
    <w:rsid w:val="001F75C7"/>
    <w:rsid w:val="0021495A"/>
    <w:rsid w:val="00236BB4"/>
    <w:rsid w:val="002707CB"/>
    <w:rsid w:val="00276C89"/>
    <w:rsid w:val="002B78AF"/>
    <w:rsid w:val="002C40A6"/>
    <w:rsid w:val="0032218B"/>
    <w:rsid w:val="004131F7"/>
    <w:rsid w:val="004E068F"/>
    <w:rsid w:val="004E1EA1"/>
    <w:rsid w:val="00524B48"/>
    <w:rsid w:val="00565091"/>
    <w:rsid w:val="005A6CCE"/>
    <w:rsid w:val="00693610"/>
    <w:rsid w:val="007100F8"/>
    <w:rsid w:val="00713794"/>
    <w:rsid w:val="0079131A"/>
    <w:rsid w:val="00842DFF"/>
    <w:rsid w:val="008629D3"/>
    <w:rsid w:val="008D1EE2"/>
    <w:rsid w:val="00935631"/>
    <w:rsid w:val="00963325"/>
    <w:rsid w:val="009668FF"/>
    <w:rsid w:val="009677C6"/>
    <w:rsid w:val="009D07EB"/>
    <w:rsid w:val="009D79E9"/>
    <w:rsid w:val="00A83A01"/>
    <w:rsid w:val="00AD1E88"/>
    <w:rsid w:val="00AF7FDB"/>
    <w:rsid w:val="00B74F32"/>
    <w:rsid w:val="00BC4C1E"/>
    <w:rsid w:val="00C76860"/>
    <w:rsid w:val="00CD65EB"/>
    <w:rsid w:val="00D03C14"/>
    <w:rsid w:val="00D82C89"/>
    <w:rsid w:val="00E26408"/>
    <w:rsid w:val="00E341FA"/>
    <w:rsid w:val="00E52010"/>
    <w:rsid w:val="00E75163"/>
    <w:rsid w:val="00E92D78"/>
    <w:rsid w:val="00F66A78"/>
    <w:rsid w:val="00F74CBD"/>
    <w:rsid w:val="00FA1D2C"/>
    <w:rsid w:val="00FA7B4B"/>
    <w:rsid w:val="00FD70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9A68F"/>
  <w15:docId w15:val="{7710892B-3A3D-4730-AC99-1FD1CD68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14"/>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03C14"/>
    <w:pPr>
      <w:numPr>
        <w:ilvl w:val="2"/>
        <w:numId w:val="1"/>
      </w:numPr>
      <w:spacing w:before="140" w:after="120"/>
      <w:outlineLvl w:val="2"/>
    </w:pPr>
    <w:rPr>
      <w:sz w:val="28"/>
      <w:szCs w:val="28"/>
    </w:rPr>
  </w:style>
  <w:style w:type="paragraph" w:styleId="4">
    <w:name w:val="heading 4"/>
    <w:basedOn w:val="a"/>
    <w:next w:val="a"/>
    <w:link w:val="40"/>
    <w:qFormat/>
    <w:rsid w:val="00D03C14"/>
    <w:pPr>
      <w:keepNext/>
      <w:numPr>
        <w:ilvl w:val="3"/>
        <w:numId w:val="1"/>
      </w:numPr>
      <w:spacing w:before="240" w:after="60"/>
      <w:outlineLvl w:val="3"/>
    </w:pPr>
    <w:rPr>
      <w:b/>
      <w:bCs/>
    </w:rPr>
  </w:style>
  <w:style w:type="paragraph" w:styleId="5">
    <w:name w:val="heading 5"/>
    <w:basedOn w:val="a"/>
    <w:next w:val="6"/>
    <w:link w:val="50"/>
    <w:qFormat/>
    <w:rsid w:val="00D03C14"/>
    <w:pPr>
      <w:numPr>
        <w:ilvl w:val="4"/>
        <w:numId w:val="1"/>
      </w:numPr>
      <w:spacing w:before="480"/>
      <w:jc w:val="center"/>
      <w:outlineLvl w:val="4"/>
    </w:pPr>
    <w:rPr>
      <w:sz w:val="40"/>
      <w:szCs w:val="20"/>
    </w:rPr>
  </w:style>
  <w:style w:type="paragraph" w:styleId="6">
    <w:name w:val="heading 6"/>
    <w:basedOn w:val="a"/>
    <w:next w:val="a"/>
    <w:link w:val="60"/>
    <w:qFormat/>
    <w:rsid w:val="00D03C14"/>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03C1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03C14"/>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03C14"/>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03C14"/>
    <w:rPr>
      <w:rFonts w:ascii="Times New Roman" w:eastAsia="Times New Roman" w:hAnsi="Times New Roman" w:cs="Times New Roman"/>
      <w:b/>
      <w:bCs/>
      <w:lang w:eastAsia="ru-RU"/>
    </w:rPr>
  </w:style>
  <w:style w:type="character" w:customStyle="1" w:styleId="WW8Num1z0">
    <w:name w:val="WW8Num1z0"/>
    <w:rsid w:val="00D03C14"/>
  </w:style>
  <w:style w:type="character" w:customStyle="1" w:styleId="WW8Num1z1">
    <w:name w:val="WW8Num1z1"/>
    <w:rsid w:val="00D03C14"/>
  </w:style>
  <w:style w:type="character" w:customStyle="1" w:styleId="WW8Num1z2">
    <w:name w:val="WW8Num1z2"/>
    <w:rsid w:val="00D03C14"/>
  </w:style>
  <w:style w:type="character" w:customStyle="1" w:styleId="WW8Num1z3">
    <w:name w:val="WW8Num1z3"/>
    <w:rsid w:val="00D03C14"/>
  </w:style>
  <w:style w:type="character" w:customStyle="1" w:styleId="WW8Num1z4">
    <w:name w:val="WW8Num1z4"/>
    <w:rsid w:val="00D03C14"/>
  </w:style>
  <w:style w:type="character" w:customStyle="1" w:styleId="WW8Num1z5">
    <w:name w:val="WW8Num1z5"/>
    <w:rsid w:val="00D03C14"/>
  </w:style>
  <w:style w:type="character" w:customStyle="1" w:styleId="WW8Num1z6">
    <w:name w:val="WW8Num1z6"/>
    <w:rsid w:val="00D03C14"/>
  </w:style>
  <w:style w:type="character" w:customStyle="1" w:styleId="WW8Num1z7">
    <w:name w:val="WW8Num1z7"/>
    <w:rsid w:val="00D03C14"/>
  </w:style>
  <w:style w:type="character" w:customStyle="1" w:styleId="WW8Num1z8">
    <w:name w:val="WW8Num1z8"/>
    <w:rsid w:val="00D03C14"/>
  </w:style>
  <w:style w:type="character" w:customStyle="1" w:styleId="WW8Num2z0">
    <w:name w:val="WW8Num2z0"/>
    <w:rsid w:val="00D03C14"/>
    <w:rPr>
      <w:rFonts w:hint="default"/>
      <w:b w:val="0"/>
      <w:i w:val="0"/>
      <w:color w:val="000000"/>
    </w:rPr>
  </w:style>
  <w:style w:type="character" w:customStyle="1" w:styleId="WW8Num2z1">
    <w:name w:val="WW8Num2z1"/>
    <w:rsid w:val="00D03C14"/>
  </w:style>
  <w:style w:type="character" w:customStyle="1" w:styleId="WW8Num2z2">
    <w:name w:val="WW8Num2z2"/>
    <w:rsid w:val="00D03C14"/>
  </w:style>
  <w:style w:type="character" w:customStyle="1" w:styleId="WW8Num2z3">
    <w:name w:val="WW8Num2z3"/>
    <w:rsid w:val="00D03C14"/>
  </w:style>
  <w:style w:type="character" w:customStyle="1" w:styleId="WW8Num2z4">
    <w:name w:val="WW8Num2z4"/>
    <w:rsid w:val="00D03C14"/>
  </w:style>
  <w:style w:type="character" w:customStyle="1" w:styleId="WW8Num2z5">
    <w:name w:val="WW8Num2z5"/>
    <w:rsid w:val="00D03C14"/>
  </w:style>
  <w:style w:type="character" w:customStyle="1" w:styleId="WW8Num2z6">
    <w:name w:val="WW8Num2z6"/>
    <w:rsid w:val="00D03C14"/>
  </w:style>
  <w:style w:type="character" w:customStyle="1" w:styleId="WW8Num2z7">
    <w:name w:val="WW8Num2z7"/>
    <w:rsid w:val="00D03C14"/>
  </w:style>
  <w:style w:type="character" w:customStyle="1" w:styleId="WW8Num2z8">
    <w:name w:val="WW8Num2z8"/>
    <w:rsid w:val="00D03C14"/>
  </w:style>
  <w:style w:type="character" w:customStyle="1" w:styleId="WW8Num3z0">
    <w:name w:val="WW8Num3z0"/>
    <w:rsid w:val="00D03C14"/>
    <w:rPr>
      <w:rFonts w:hint="default"/>
    </w:rPr>
  </w:style>
  <w:style w:type="character" w:customStyle="1" w:styleId="WW8Num3z1">
    <w:name w:val="WW8Num3z1"/>
    <w:rsid w:val="00D03C14"/>
  </w:style>
  <w:style w:type="character" w:customStyle="1" w:styleId="WW8Num3z2">
    <w:name w:val="WW8Num3z2"/>
    <w:rsid w:val="00D03C14"/>
  </w:style>
  <w:style w:type="character" w:customStyle="1" w:styleId="WW8Num3z3">
    <w:name w:val="WW8Num3z3"/>
    <w:rsid w:val="00D03C14"/>
  </w:style>
  <w:style w:type="character" w:customStyle="1" w:styleId="WW8Num3z4">
    <w:name w:val="WW8Num3z4"/>
    <w:rsid w:val="00D03C14"/>
  </w:style>
  <w:style w:type="character" w:customStyle="1" w:styleId="WW8Num3z5">
    <w:name w:val="WW8Num3z5"/>
    <w:rsid w:val="00D03C14"/>
  </w:style>
  <w:style w:type="character" w:customStyle="1" w:styleId="WW8Num3z6">
    <w:name w:val="WW8Num3z6"/>
    <w:rsid w:val="00D03C14"/>
  </w:style>
  <w:style w:type="character" w:customStyle="1" w:styleId="WW8Num3z7">
    <w:name w:val="WW8Num3z7"/>
    <w:rsid w:val="00D03C14"/>
  </w:style>
  <w:style w:type="character" w:customStyle="1" w:styleId="WW8Num3z8">
    <w:name w:val="WW8Num3z8"/>
    <w:rsid w:val="00D03C14"/>
  </w:style>
  <w:style w:type="character" w:customStyle="1" w:styleId="WW8Num4z0">
    <w:name w:val="WW8Num4z0"/>
    <w:rsid w:val="00D03C14"/>
    <w:rPr>
      <w:rFonts w:hint="default"/>
    </w:rPr>
  </w:style>
  <w:style w:type="character" w:customStyle="1" w:styleId="WW8Num5z0">
    <w:name w:val="WW8Num5z0"/>
    <w:rsid w:val="00D03C14"/>
    <w:rPr>
      <w:rFonts w:hint="default"/>
    </w:rPr>
  </w:style>
  <w:style w:type="character" w:customStyle="1" w:styleId="10">
    <w:name w:val="Основной шрифт абзаца1"/>
    <w:rsid w:val="00D03C14"/>
  </w:style>
  <w:style w:type="character" w:customStyle="1" w:styleId="a4">
    <w:name w:val="Текст выноски Знак"/>
    <w:rsid w:val="00D03C14"/>
    <w:rPr>
      <w:rFonts w:ascii="Tahoma" w:hAnsi="Tahoma" w:cs="Tahoma"/>
      <w:sz w:val="16"/>
      <w:szCs w:val="16"/>
    </w:rPr>
  </w:style>
  <w:style w:type="character" w:styleId="a5">
    <w:name w:val="Hyperlink"/>
    <w:rsid w:val="00D03C14"/>
    <w:rPr>
      <w:color w:val="0000FF"/>
      <w:u w:val="single"/>
    </w:rPr>
  </w:style>
  <w:style w:type="character" w:customStyle="1" w:styleId="a6">
    <w:name w:val="Гипертекстовая ссылка"/>
    <w:rsid w:val="00D03C14"/>
    <w:rPr>
      <w:rFonts w:cs="Times New Roman"/>
      <w:color w:val="106BBE"/>
    </w:rPr>
  </w:style>
  <w:style w:type="character" w:customStyle="1" w:styleId="a7">
    <w:name w:val="Схема документа Знак"/>
    <w:rsid w:val="00D03C14"/>
    <w:rPr>
      <w:rFonts w:ascii="Tahoma" w:hAnsi="Tahoma" w:cs="Tahoma"/>
      <w:sz w:val="16"/>
      <w:szCs w:val="16"/>
    </w:rPr>
  </w:style>
  <w:style w:type="character" w:customStyle="1" w:styleId="a8">
    <w:name w:val="Название Знак"/>
    <w:rsid w:val="00D03C14"/>
    <w:rPr>
      <w:b/>
      <w:bCs/>
      <w:sz w:val="28"/>
      <w:szCs w:val="24"/>
    </w:rPr>
  </w:style>
  <w:style w:type="character" w:customStyle="1" w:styleId="a9">
    <w:name w:val="Подзаголовок Знак"/>
    <w:rsid w:val="00D03C14"/>
    <w:rPr>
      <w:b/>
      <w:sz w:val="28"/>
    </w:rPr>
  </w:style>
  <w:style w:type="character" w:customStyle="1" w:styleId="aa">
    <w:name w:val="Текст сноски Знак"/>
    <w:basedOn w:val="10"/>
    <w:rsid w:val="00D03C14"/>
  </w:style>
  <w:style w:type="character" w:customStyle="1" w:styleId="ab">
    <w:name w:val="Символ сноски"/>
    <w:rsid w:val="00D03C14"/>
    <w:rPr>
      <w:vertAlign w:val="superscript"/>
    </w:rPr>
  </w:style>
  <w:style w:type="character" w:styleId="ac">
    <w:name w:val="FollowedHyperlink"/>
    <w:rsid w:val="00D03C14"/>
    <w:rPr>
      <w:color w:val="800000"/>
      <w:u w:val="single"/>
    </w:rPr>
  </w:style>
  <w:style w:type="paragraph" w:customStyle="1" w:styleId="1">
    <w:name w:val="Заголовок1"/>
    <w:basedOn w:val="a"/>
    <w:next w:val="a0"/>
    <w:rsid w:val="00D03C14"/>
    <w:pPr>
      <w:jc w:val="center"/>
    </w:pPr>
    <w:rPr>
      <w:b/>
      <w:bCs/>
    </w:rPr>
  </w:style>
  <w:style w:type="paragraph" w:styleId="a0">
    <w:name w:val="Body Text"/>
    <w:basedOn w:val="a"/>
    <w:link w:val="ad"/>
    <w:rsid w:val="00D03C14"/>
    <w:pPr>
      <w:ind w:right="-483"/>
      <w:jc w:val="both"/>
    </w:pPr>
    <w:rPr>
      <w:b/>
      <w:bCs/>
    </w:rPr>
  </w:style>
  <w:style w:type="character" w:customStyle="1" w:styleId="ad">
    <w:name w:val="Основной текст Знак"/>
    <w:basedOn w:val="a1"/>
    <w:link w:val="a0"/>
    <w:rsid w:val="00D03C14"/>
    <w:rPr>
      <w:rFonts w:ascii="Times New Roman" w:eastAsia="Times New Roman" w:hAnsi="Times New Roman" w:cs="Times New Roman"/>
      <w:b/>
      <w:bCs/>
      <w:sz w:val="24"/>
      <w:szCs w:val="24"/>
      <w:lang w:eastAsia="ru-RU"/>
    </w:rPr>
  </w:style>
  <w:style w:type="paragraph" w:styleId="ae">
    <w:name w:val="List"/>
    <w:basedOn w:val="a0"/>
    <w:rsid w:val="00D03C14"/>
    <w:rPr>
      <w:rFonts w:cs="Droid Sans Devanagari"/>
    </w:rPr>
  </w:style>
  <w:style w:type="paragraph" w:styleId="af">
    <w:name w:val="caption"/>
    <w:basedOn w:val="a"/>
    <w:qFormat/>
    <w:rsid w:val="00D03C14"/>
    <w:pPr>
      <w:suppressLineNumbers/>
      <w:spacing w:before="120" w:after="120"/>
    </w:pPr>
    <w:rPr>
      <w:rFonts w:cs="Droid Sans Devanagari"/>
      <w:i/>
      <w:iCs/>
    </w:rPr>
  </w:style>
  <w:style w:type="paragraph" w:customStyle="1" w:styleId="11">
    <w:name w:val="Указатель1"/>
    <w:basedOn w:val="a"/>
    <w:rsid w:val="00D03C14"/>
    <w:pPr>
      <w:suppressLineNumbers/>
    </w:pPr>
    <w:rPr>
      <w:rFonts w:cs="Droid Sans Devanagari"/>
    </w:rPr>
  </w:style>
  <w:style w:type="paragraph" w:customStyle="1" w:styleId="ConsNonformat">
    <w:name w:val="ConsNonformat"/>
    <w:rsid w:val="00D03C14"/>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03C14"/>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03C14"/>
    <w:rPr>
      <w:rFonts w:ascii="Verdana" w:hAnsi="Verdana" w:cs="Verdana"/>
      <w:sz w:val="20"/>
      <w:szCs w:val="20"/>
      <w:lang w:val="en-US"/>
    </w:rPr>
  </w:style>
  <w:style w:type="paragraph" w:styleId="af1">
    <w:name w:val="No Spacing"/>
    <w:uiPriority w:val="1"/>
    <w:qFormat/>
    <w:rsid w:val="00D03C14"/>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03C14"/>
    <w:rPr>
      <w:rFonts w:ascii="Tahoma" w:hAnsi="Tahoma" w:cs="Tahoma"/>
      <w:sz w:val="16"/>
      <w:szCs w:val="16"/>
    </w:rPr>
  </w:style>
  <w:style w:type="character" w:customStyle="1" w:styleId="12">
    <w:name w:val="Текст выноски Знак1"/>
    <w:basedOn w:val="a1"/>
    <w:link w:val="af2"/>
    <w:rsid w:val="00D03C14"/>
    <w:rPr>
      <w:rFonts w:ascii="Tahoma" w:eastAsia="Times New Roman" w:hAnsi="Tahoma" w:cs="Tahoma"/>
      <w:sz w:val="16"/>
      <w:szCs w:val="16"/>
      <w:lang w:eastAsia="ru-RU"/>
    </w:rPr>
  </w:style>
  <w:style w:type="paragraph" w:customStyle="1" w:styleId="ConsTitle">
    <w:name w:val="ConsTitle"/>
    <w:rsid w:val="00D03C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03C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03C14"/>
    <w:pPr>
      <w:suppressAutoHyphens/>
      <w:spacing w:before="280" w:after="280"/>
    </w:pPr>
    <w:rPr>
      <w:rFonts w:ascii="Tahoma" w:hAnsi="Tahoma" w:cs="Tahoma"/>
      <w:sz w:val="20"/>
      <w:szCs w:val="20"/>
      <w:lang w:val="en-US"/>
    </w:rPr>
  </w:style>
  <w:style w:type="paragraph" w:customStyle="1" w:styleId="s1">
    <w:name w:val="s_1"/>
    <w:basedOn w:val="a"/>
    <w:rsid w:val="00D03C14"/>
    <w:pPr>
      <w:ind w:firstLine="720"/>
      <w:jc w:val="both"/>
    </w:pPr>
    <w:rPr>
      <w:rFonts w:ascii="Arial" w:hAnsi="Arial" w:cs="Arial"/>
      <w:sz w:val="26"/>
      <w:szCs w:val="26"/>
    </w:rPr>
  </w:style>
  <w:style w:type="paragraph" w:customStyle="1" w:styleId="13">
    <w:name w:val="Схема документа1"/>
    <w:basedOn w:val="a"/>
    <w:rsid w:val="00D03C14"/>
    <w:rPr>
      <w:rFonts w:ascii="Tahoma" w:hAnsi="Tahoma" w:cs="Tahoma"/>
      <w:sz w:val="16"/>
      <w:szCs w:val="16"/>
    </w:rPr>
  </w:style>
  <w:style w:type="paragraph" w:customStyle="1" w:styleId="af4">
    <w:name w:val="Текст в заданном формате"/>
    <w:basedOn w:val="a"/>
    <w:rsid w:val="00D03C14"/>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03C14"/>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03C14"/>
    <w:pPr>
      <w:jc w:val="center"/>
    </w:pPr>
    <w:rPr>
      <w:b/>
      <w:szCs w:val="20"/>
    </w:rPr>
  </w:style>
  <w:style w:type="character" w:customStyle="1" w:styleId="15">
    <w:name w:val="Подзаголовок Знак1"/>
    <w:basedOn w:val="a1"/>
    <w:link w:val="af5"/>
    <w:rsid w:val="00D03C14"/>
    <w:rPr>
      <w:rFonts w:ascii="Times New Roman" w:eastAsia="Times New Roman" w:hAnsi="Times New Roman" w:cs="Times New Roman"/>
      <w:b/>
      <w:sz w:val="24"/>
      <w:szCs w:val="20"/>
      <w:lang w:eastAsia="ru-RU"/>
    </w:rPr>
  </w:style>
  <w:style w:type="paragraph" w:styleId="af6">
    <w:name w:val="header"/>
    <w:basedOn w:val="a"/>
    <w:link w:val="af7"/>
    <w:uiPriority w:val="99"/>
    <w:unhideWhenUsed/>
    <w:rsid w:val="00D03C14"/>
    <w:pPr>
      <w:tabs>
        <w:tab w:val="center" w:pos="4677"/>
        <w:tab w:val="right" w:pos="9355"/>
      </w:tabs>
    </w:pPr>
  </w:style>
  <w:style w:type="character" w:customStyle="1" w:styleId="af7">
    <w:name w:val="Верхний колонтитул Знак"/>
    <w:basedOn w:val="a1"/>
    <w:link w:val="af6"/>
    <w:uiPriority w:val="99"/>
    <w:rsid w:val="00D03C14"/>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D03C14"/>
    <w:pPr>
      <w:tabs>
        <w:tab w:val="center" w:pos="4677"/>
        <w:tab w:val="right" w:pos="9355"/>
      </w:tabs>
    </w:pPr>
  </w:style>
  <w:style w:type="character" w:customStyle="1" w:styleId="af9">
    <w:name w:val="Нижний колонтитул Знак"/>
    <w:basedOn w:val="a1"/>
    <w:link w:val="af8"/>
    <w:uiPriority w:val="99"/>
    <w:rsid w:val="00D03C14"/>
    <w:rPr>
      <w:rFonts w:ascii="Times New Roman" w:eastAsia="Times New Roman" w:hAnsi="Times New Roman" w:cs="Times New Roman"/>
      <w:sz w:val="24"/>
      <w:szCs w:val="24"/>
      <w:lang w:eastAsia="ru-RU"/>
    </w:rPr>
  </w:style>
  <w:style w:type="character" w:styleId="afa">
    <w:name w:val="page number"/>
    <w:basedOn w:val="a1"/>
    <w:uiPriority w:val="99"/>
    <w:semiHidden/>
    <w:unhideWhenUsed/>
    <w:rsid w:val="00D03C14"/>
  </w:style>
  <w:style w:type="character" w:styleId="afb">
    <w:name w:val="annotation reference"/>
    <w:uiPriority w:val="99"/>
    <w:semiHidden/>
    <w:unhideWhenUsed/>
    <w:rsid w:val="00D03C14"/>
    <w:rPr>
      <w:sz w:val="16"/>
      <w:szCs w:val="16"/>
    </w:rPr>
  </w:style>
  <w:style w:type="paragraph" w:styleId="afc">
    <w:name w:val="annotation text"/>
    <w:basedOn w:val="a"/>
    <w:link w:val="afd"/>
    <w:uiPriority w:val="99"/>
    <w:unhideWhenUsed/>
    <w:rsid w:val="00D03C14"/>
    <w:rPr>
      <w:sz w:val="20"/>
      <w:szCs w:val="20"/>
    </w:rPr>
  </w:style>
  <w:style w:type="character" w:customStyle="1" w:styleId="afd">
    <w:name w:val="Текст примечания Знак"/>
    <w:basedOn w:val="a1"/>
    <w:link w:val="afc"/>
    <w:uiPriority w:val="99"/>
    <w:rsid w:val="00D03C1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D03C14"/>
    <w:rPr>
      <w:b/>
      <w:bCs/>
    </w:rPr>
  </w:style>
  <w:style w:type="character" w:customStyle="1" w:styleId="aff">
    <w:name w:val="Тема примечания Знак"/>
    <w:basedOn w:val="afd"/>
    <w:link w:val="afe"/>
    <w:uiPriority w:val="99"/>
    <w:semiHidden/>
    <w:rsid w:val="00D03C14"/>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03C14"/>
  </w:style>
  <w:style w:type="paragraph" w:styleId="2">
    <w:name w:val="Body Text 2"/>
    <w:basedOn w:val="a"/>
    <w:link w:val="20"/>
    <w:uiPriority w:val="99"/>
    <w:unhideWhenUsed/>
    <w:rsid w:val="00D03C14"/>
    <w:pPr>
      <w:spacing w:after="120" w:line="480" w:lineRule="auto"/>
    </w:pPr>
  </w:style>
  <w:style w:type="character" w:customStyle="1" w:styleId="20">
    <w:name w:val="Основной текст 2 Знак"/>
    <w:basedOn w:val="a1"/>
    <w:link w:val="2"/>
    <w:uiPriority w:val="99"/>
    <w:rsid w:val="00D03C14"/>
    <w:rPr>
      <w:rFonts w:ascii="Times New Roman" w:eastAsia="Times New Roman" w:hAnsi="Times New Roman" w:cs="Times New Roman"/>
      <w:sz w:val="24"/>
      <w:szCs w:val="24"/>
      <w:lang w:eastAsia="ru-RU"/>
    </w:rPr>
  </w:style>
  <w:style w:type="paragraph" w:customStyle="1" w:styleId="s22">
    <w:name w:val="s_22"/>
    <w:basedOn w:val="a"/>
    <w:rsid w:val="00D03C14"/>
    <w:pPr>
      <w:spacing w:before="100" w:beforeAutospacing="1" w:after="100" w:afterAutospacing="1"/>
    </w:pPr>
  </w:style>
  <w:style w:type="paragraph" w:customStyle="1" w:styleId="s15">
    <w:name w:val="s_15"/>
    <w:basedOn w:val="a"/>
    <w:rsid w:val="00D03C14"/>
    <w:pPr>
      <w:spacing w:before="100" w:beforeAutospacing="1" w:after="100" w:afterAutospacing="1"/>
    </w:pPr>
  </w:style>
  <w:style w:type="character" w:customStyle="1" w:styleId="s10">
    <w:name w:val="s_10"/>
    <w:basedOn w:val="a1"/>
    <w:rsid w:val="00D03C14"/>
  </w:style>
  <w:style w:type="paragraph" w:styleId="aff0">
    <w:name w:val="Revision"/>
    <w:hidden/>
    <w:uiPriority w:val="99"/>
    <w:semiHidden/>
    <w:rsid w:val="00D03C14"/>
    <w:pPr>
      <w:spacing w:after="0" w:line="240" w:lineRule="auto"/>
    </w:pPr>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D03C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8984&amp;dst=100547" TargetMode="External"/><Relationship Id="rId26" Type="http://schemas.openxmlformats.org/officeDocument/2006/relationships/hyperlink" Target="https://login.consultant.ru/link/?req=doc&amp;base=LAW&amp;n=508984&amp;dst=101410" TargetMode="External"/><Relationship Id="rId39" Type="http://schemas.openxmlformats.org/officeDocument/2006/relationships/hyperlink" Target="https://login.consultant.ru/link/?req=doc&amp;base=LAW&amp;n=508984&amp;dst=100639" TargetMode="External"/><Relationship Id="rId21" Type="http://schemas.openxmlformats.org/officeDocument/2006/relationships/hyperlink" Target="https://login.consultant.ru/link/?req=doc&amp;base=LAW&amp;n=508984&amp;dst=39" TargetMode="External"/><Relationship Id="rId34" Type="http://schemas.openxmlformats.org/officeDocument/2006/relationships/hyperlink" Target="https://login.consultant.ru/link/?req=doc&amp;base=LAW&amp;n=508984&amp;dst=101411" TargetMode="External"/><Relationship Id="rId42" Type="http://schemas.openxmlformats.org/officeDocument/2006/relationships/hyperlink" Target="https://login.consultant.ru/link/?req=doc&amp;base=LAW&amp;n=508984&amp;dst=101443" TargetMode="External"/><Relationship Id="rId47" Type="http://schemas.openxmlformats.org/officeDocument/2006/relationships/hyperlink" Target="https://login.consultant.ru/link/?req=doc&amp;base=LAW&amp;n=508984" TargetMode="Externa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amp;dst=100509" TargetMode="External"/><Relationship Id="rId29" Type="http://schemas.openxmlformats.org/officeDocument/2006/relationships/hyperlink" Target="https://login.consultant.ru/link/?req=doc&amp;base=LAW&amp;n=508984&amp;dst=44" TargetMode="External"/><Relationship Id="rId11" Type="http://schemas.openxmlformats.org/officeDocument/2006/relationships/hyperlink" Target="https://login.consultant.ru/link/?req=doc&amp;base=LAW&amp;n=508984" TargetMode="External"/><Relationship Id="rId24" Type="http://schemas.openxmlformats.org/officeDocument/2006/relationships/hyperlink" Target="https://login.consultant.ru/link/?req=doc&amp;base=LAW&amp;n=508984&amp;dst=101371" TargetMode="External"/><Relationship Id="rId32" Type="http://schemas.openxmlformats.org/officeDocument/2006/relationships/hyperlink" Target="https://login.consultant.ru/link/?req=doc&amp;base=LAW&amp;n=508984&amp;dst=100637" TargetMode="External"/><Relationship Id="rId37" Type="http://schemas.openxmlformats.org/officeDocument/2006/relationships/hyperlink" Target="https://login.consultant.ru/link/?req=doc&amp;base=LAW&amp;n=508984&amp;dst=101410" TargetMode="External"/><Relationship Id="rId40" Type="http://schemas.openxmlformats.org/officeDocument/2006/relationships/hyperlink" Target="https://login.consultant.ru/link/?req=doc&amp;base=LAW&amp;n=508984&amp;dst=44" TargetMode="External"/><Relationship Id="rId45" Type="http://schemas.openxmlformats.org/officeDocument/2006/relationships/hyperlink" Target="https://login.consultant.ru/link/?req=doc&amp;base=LAW&amp;n=508984&amp;dst=100998"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494960" TargetMode="External"/><Relationship Id="rId31" Type="http://schemas.openxmlformats.org/officeDocument/2006/relationships/hyperlink" Target="https://login.consultant.ru/link/?req=doc&amp;base=LAW&amp;n=508984&amp;dst=101410" TargetMode="External"/><Relationship Id="rId44" Type="http://schemas.openxmlformats.org/officeDocument/2006/relationships/hyperlink" Target="https://login.consultant.ru/link/?req=doc&amp;base=LAW&amp;n=508984" TargetMode="External"/><Relationship Id="rId52"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100637" TargetMode="External"/><Relationship Id="rId30" Type="http://schemas.openxmlformats.org/officeDocument/2006/relationships/hyperlink" Target="https://login.consultant.ru/link/?req=doc&amp;base=LAW&amp;n=508984&amp;dst=101409" TargetMode="External"/><Relationship Id="rId35" Type="http://schemas.openxmlformats.org/officeDocument/2006/relationships/hyperlink" Target="https://login.consultant.ru/link/?req=doc&amp;base=LAW&amp;n=508984&amp;dst=44" TargetMode="External"/><Relationship Id="rId43" Type="http://schemas.openxmlformats.org/officeDocument/2006/relationships/hyperlink" Target="https://login.consultant.ru/link/?req=doc&amp;base=LAW&amp;n=508984&amp;dst=101000" TargetMode="External"/><Relationship Id="rId48" Type="http://schemas.openxmlformats.org/officeDocument/2006/relationships/header" Target="header1.xml"/><Relationship Id="rId8" Type="http://schemas.openxmlformats.org/officeDocument/2006/relationships/hyperlink" Target="https://login.consultant.ru/link/?req=doc&amp;base=LAW&amp;n=531468" TargetMode="Externa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7514&amp;dst=100757" TargetMode="External"/><Relationship Id="rId25" Type="http://schemas.openxmlformats.org/officeDocument/2006/relationships/hyperlink" Target="https://login.consultant.ru/link/?req=doc&amp;base=LAW&amp;n=506017&amp;dst=100011" TargetMode="External"/><Relationship Id="rId33" Type="http://schemas.openxmlformats.org/officeDocument/2006/relationships/hyperlink" Target="https://login.consultant.ru/link/?req=doc&amp;base=LAW&amp;n=508984&amp;dst=100638" TargetMode="External"/><Relationship Id="rId38" Type="http://schemas.openxmlformats.org/officeDocument/2006/relationships/hyperlink" Target="https://login.consultant.ru/link/?req=doc&amp;base=LAW&amp;n=508984&amp;dst=100637" TargetMode="External"/><Relationship Id="rId46" Type="http://schemas.openxmlformats.org/officeDocument/2006/relationships/hyperlink" Target="https://login.consultant.ru/link/?req=doc&amp;base=LAW&amp;n=508984&amp;dst=100035" TargetMode="External"/><Relationship Id="rId20" Type="http://schemas.openxmlformats.org/officeDocument/2006/relationships/hyperlink" Target="https://login.consultant.ru/link/?req=doc&amp;base=LAW&amp;n=508984&amp;dst=101391" TargetMode="External"/><Relationship Id="rId41" Type="http://schemas.openxmlformats.org/officeDocument/2006/relationships/hyperlink" Target="https://login.consultant.ru/link/?req=doc&amp;base=LAW&amp;n=508984&amp;dst=101414"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5" TargetMode="External"/><Relationship Id="rId28" Type="http://schemas.openxmlformats.org/officeDocument/2006/relationships/hyperlink" Target="https://login.consultant.ru/link/?req=doc&amp;base=LAW&amp;n=508984&amp;dst=100639" TargetMode="External"/><Relationship Id="rId36" Type="http://schemas.openxmlformats.org/officeDocument/2006/relationships/hyperlink" Target="https://login.consultant.ru/link/?req=doc&amp;base=LAW&amp;n=508984&amp;dst=101413" TargetMode="External"/><Relationship Id="rId4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85AB1-C2F7-4E90-B9EF-62681DD70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Pages>
  <Words>6531</Words>
  <Characters>37228</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cp:revision>
  <cp:lastPrinted>2021-09-30T03:08:00Z</cp:lastPrinted>
  <dcterms:created xsi:type="dcterms:W3CDTF">2026-07-28T08:20:00Z</dcterms:created>
  <dcterms:modified xsi:type="dcterms:W3CDTF">2026-07-28T09:26:00Z</dcterms:modified>
</cp:coreProperties>
</file>